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CC" w:rsidRPr="005856D2" w:rsidRDefault="009B72CC">
      <w:pPr>
        <w:rPr>
          <w:lang w:val="en-GB"/>
        </w:rPr>
      </w:pPr>
      <w:bookmarkStart w:id="0" w:name="_GoBack"/>
      <w:bookmarkEnd w:id="0"/>
    </w:p>
    <w:p w:rsidR="00762430" w:rsidRPr="005856D2" w:rsidRDefault="00762430">
      <w:pPr>
        <w:rPr>
          <w:lang w:val="en-GB"/>
        </w:rPr>
      </w:pPr>
    </w:p>
    <w:p w:rsidR="00762430" w:rsidRPr="005856D2" w:rsidRDefault="008E3F50" w:rsidP="00762430">
      <w:pPr>
        <w:spacing w:after="360" w:line="480" w:lineRule="exact"/>
        <w:rPr>
          <w:b/>
          <w:color w:val="003366"/>
          <w:sz w:val="36"/>
          <w:szCs w:val="36"/>
          <w:lang w:val="en-GB"/>
        </w:rPr>
      </w:pPr>
      <w:r w:rsidRPr="005856D2">
        <w:rPr>
          <w:b/>
          <w:color w:val="003366"/>
          <w:sz w:val="36"/>
          <w:szCs w:val="36"/>
          <w:lang w:val="en-GB"/>
        </w:rPr>
        <w:t xml:space="preserve">Type </w:t>
      </w:r>
      <w:r w:rsidR="00762430" w:rsidRPr="005856D2">
        <w:rPr>
          <w:b/>
          <w:color w:val="003366"/>
          <w:sz w:val="36"/>
          <w:szCs w:val="36"/>
          <w:lang w:val="en-GB"/>
        </w:rPr>
        <w:t xml:space="preserve">the </w:t>
      </w:r>
      <w:r w:rsidRPr="005856D2">
        <w:rPr>
          <w:b/>
          <w:color w:val="003366"/>
          <w:sz w:val="36"/>
          <w:szCs w:val="36"/>
          <w:lang w:val="en-GB"/>
        </w:rPr>
        <w:t xml:space="preserve">Title </w:t>
      </w:r>
      <w:r w:rsidR="00762430" w:rsidRPr="005856D2">
        <w:rPr>
          <w:b/>
          <w:color w:val="003366"/>
          <w:sz w:val="36"/>
          <w:szCs w:val="36"/>
          <w:lang w:val="en-GB"/>
        </w:rPr>
        <w:t xml:space="preserve">of </w:t>
      </w:r>
      <w:r w:rsidR="00F307FA">
        <w:rPr>
          <w:b/>
          <w:color w:val="003366"/>
          <w:sz w:val="36"/>
          <w:szCs w:val="36"/>
          <w:lang w:val="en-GB"/>
        </w:rPr>
        <w:t>the Editorial</w:t>
      </w:r>
      <w:r w:rsidR="00762430" w:rsidRPr="005856D2">
        <w:rPr>
          <w:b/>
          <w:color w:val="003366"/>
          <w:sz w:val="36"/>
          <w:szCs w:val="36"/>
          <w:lang w:val="en-GB"/>
        </w:rPr>
        <w:t xml:space="preserve">, Capitalize </w:t>
      </w:r>
      <w:r w:rsidRPr="005856D2">
        <w:rPr>
          <w:b/>
          <w:color w:val="003366"/>
          <w:sz w:val="36"/>
          <w:szCs w:val="36"/>
          <w:lang w:val="en-GB"/>
        </w:rPr>
        <w:t>First Letter</w:t>
      </w:r>
    </w:p>
    <w:p w:rsidR="00762430" w:rsidRPr="005856D2" w:rsidRDefault="00762430">
      <w:pPr>
        <w:rPr>
          <w:b/>
          <w:i/>
          <w:color w:val="003366"/>
          <w:sz w:val="32"/>
          <w:szCs w:val="32"/>
          <w:lang w:val="en-GB"/>
        </w:rPr>
      </w:pPr>
      <w:r w:rsidRPr="005856D2">
        <w:rPr>
          <w:b/>
          <w:i/>
          <w:color w:val="003366"/>
          <w:sz w:val="32"/>
          <w:szCs w:val="32"/>
          <w:lang w:val="en-GB"/>
        </w:rPr>
        <w:t>First Author</w:t>
      </w:r>
      <w:r w:rsidR="00070E43" w:rsidRPr="005856D2">
        <w:rPr>
          <w:b/>
          <w:i/>
          <w:color w:val="003366"/>
          <w:sz w:val="32"/>
          <w:szCs w:val="32"/>
          <w:lang w:val="en-GB"/>
        </w:rPr>
        <w:t xml:space="preserve"> </w:t>
      </w:r>
      <w:r w:rsidRPr="005856D2">
        <w:rPr>
          <w:b/>
          <w:i/>
          <w:color w:val="003366"/>
          <w:sz w:val="32"/>
          <w:szCs w:val="32"/>
          <w:vertAlign w:val="superscript"/>
          <w:lang w:val="en-GB"/>
        </w:rPr>
        <w:t>a</w:t>
      </w:r>
      <w:r w:rsidR="002245E8" w:rsidRPr="005856D2">
        <w:rPr>
          <w:rFonts w:ascii="Helvetica" w:hAnsi="Helvetica"/>
          <w:b/>
          <w:i/>
          <w:color w:val="003366"/>
          <w:sz w:val="32"/>
          <w:szCs w:val="32"/>
          <w:lang w:val="en-GB"/>
        </w:rPr>
        <w:t xml:space="preserve"> </w:t>
      </w:r>
      <w:r w:rsidR="002245E8" w:rsidRPr="005856D2">
        <w:rPr>
          <w:b/>
          <w:color w:val="003366"/>
          <w:sz w:val="32"/>
          <w:szCs w:val="32"/>
          <w:lang w:val="en-GB"/>
        </w:rPr>
        <w:t>(</w:t>
      </w:r>
      <w:r w:rsidR="002245E8" w:rsidRPr="005856D2">
        <w:rPr>
          <w:b/>
          <w:color w:val="003366"/>
          <w:sz w:val="32"/>
          <w:szCs w:val="32"/>
          <w:lang w:val="en-GB"/>
        </w:rPr>
        <w:sym w:font="Wingdings" w:char="F02A"/>
      </w:r>
      <w:r w:rsidR="002245E8" w:rsidRPr="005856D2">
        <w:rPr>
          <w:b/>
          <w:color w:val="003366"/>
          <w:sz w:val="32"/>
          <w:szCs w:val="32"/>
          <w:lang w:val="en-GB"/>
        </w:rPr>
        <w:t>)</w:t>
      </w:r>
      <w:r w:rsidR="002245E8" w:rsidRPr="005856D2">
        <w:rPr>
          <w:b/>
          <w:i/>
          <w:color w:val="003366"/>
          <w:sz w:val="32"/>
          <w:szCs w:val="32"/>
          <w:lang w:val="en-GB"/>
        </w:rPr>
        <w:t>,</w:t>
      </w:r>
      <w:r w:rsidRPr="005856D2">
        <w:rPr>
          <w:b/>
          <w:i/>
          <w:color w:val="003366"/>
          <w:sz w:val="32"/>
          <w:szCs w:val="32"/>
          <w:lang w:val="en-GB"/>
        </w:rPr>
        <w:t xml:space="preserve"> Second Author</w:t>
      </w:r>
      <w:r w:rsidR="00070E43" w:rsidRPr="005856D2">
        <w:rPr>
          <w:b/>
          <w:i/>
          <w:color w:val="003366"/>
          <w:sz w:val="32"/>
          <w:szCs w:val="32"/>
          <w:lang w:val="en-GB"/>
        </w:rPr>
        <w:t xml:space="preserve"> </w:t>
      </w:r>
      <w:r w:rsidRPr="005856D2">
        <w:rPr>
          <w:b/>
          <w:i/>
          <w:color w:val="003366"/>
          <w:sz w:val="32"/>
          <w:szCs w:val="32"/>
          <w:vertAlign w:val="superscript"/>
          <w:lang w:val="en-GB"/>
        </w:rPr>
        <w:t>b</w:t>
      </w:r>
      <w:r w:rsidRPr="005856D2">
        <w:rPr>
          <w:b/>
          <w:i/>
          <w:color w:val="003366"/>
          <w:sz w:val="32"/>
          <w:szCs w:val="32"/>
          <w:lang w:val="en-GB"/>
        </w:rPr>
        <w:t>, Third Author</w:t>
      </w:r>
      <w:r w:rsidR="00070E43" w:rsidRPr="005856D2">
        <w:rPr>
          <w:b/>
          <w:i/>
          <w:color w:val="003366"/>
          <w:sz w:val="32"/>
          <w:szCs w:val="32"/>
          <w:lang w:val="en-GB"/>
        </w:rPr>
        <w:t xml:space="preserve"> </w:t>
      </w:r>
      <w:proofErr w:type="spellStart"/>
      <w:r w:rsidRPr="005856D2">
        <w:rPr>
          <w:b/>
          <w:i/>
          <w:color w:val="003366"/>
          <w:sz w:val="32"/>
          <w:szCs w:val="32"/>
          <w:vertAlign w:val="superscript"/>
          <w:lang w:val="en-GB"/>
        </w:rPr>
        <w:t>a</w:t>
      </w:r>
      <w:proofErr w:type="gramStart"/>
      <w:r w:rsidRPr="005856D2">
        <w:rPr>
          <w:b/>
          <w:i/>
          <w:color w:val="003366"/>
          <w:sz w:val="32"/>
          <w:szCs w:val="32"/>
          <w:vertAlign w:val="superscript"/>
          <w:lang w:val="en-GB"/>
        </w:rPr>
        <w:t>,</w:t>
      </w:r>
      <w:r w:rsidR="005856D2">
        <w:rPr>
          <w:b/>
          <w:i/>
          <w:color w:val="003366"/>
          <w:sz w:val="32"/>
          <w:szCs w:val="32"/>
          <w:vertAlign w:val="superscript"/>
          <w:lang w:val="en-GB"/>
        </w:rPr>
        <w:t>c</w:t>
      </w:r>
      <w:proofErr w:type="spellEnd"/>
      <w:proofErr w:type="gramEnd"/>
    </w:p>
    <w:p w:rsidR="00762430" w:rsidRPr="00A17045" w:rsidRDefault="00762430" w:rsidP="00C13F5B">
      <w:pPr>
        <w:spacing w:line="240" w:lineRule="auto"/>
        <w:ind w:left="284" w:hanging="284"/>
        <w:rPr>
          <w:i/>
          <w:lang w:val="en-GB"/>
        </w:rPr>
      </w:pPr>
      <w:proofErr w:type="gramStart"/>
      <w:r w:rsidRPr="00A17045">
        <w:rPr>
          <w:i/>
          <w:vertAlign w:val="superscript"/>
          <w:lang w:val="en-GB"/>
        </w:rPr>
        <w:t>a</w:t>
      </w:r>
      <w:proofErr w:type="gramEnd"/>
      <w:r w:rsidRPr="00A17045">
        <w:rPr>
          <w:i/>
          <w:lang w:val="en-GB"/>
        </w:rPr>
        <w:t xml:space="preserve"> </w:t>
      </w:r>
      <w:r w:rsidR="00C13F5B" w:rsidRPr="00A17045">
        <w:rPr>
          <w:i/>
          <w:lang w:val="en-GB"/>
        </w:rPr>
        <w:tab/>
      </w:r>
      <w:r w:rsidRPr="00A17045">
        <w:rPr>
          <w:i/>
          <w:lang w:val="en-GB"/>
        </w:rPr>
        <w:t>First affiliation, Address, City and Postcode, Country</w:t>
      </w:r>
      <w:r w:rsidR="0098745E" w:rsidRPr="00A17045">
        <w:rPr>
          <w:i/>
          <w:lang w:val="en-GB"/>
        </w:rPr>
        <w:br w:type="textWrapping" w:clear="all"/>
        <w:t>http://yourorganization.web.page</w:t>
      </w:r>
    </w:p>
    <w:p w:rsidR="005856D2" w:rsidRPr="00A17045" w:rsidRDefault="005856D2" w:rsidP="00C13F5B">
      <w:pPr>
        <w:spacing w:line="240" w:lineRule="auto"/>
        <w:ind w:left="284" w:hanging="284"/>
        <w:rPr>
          <w:i/>
          <w:lang w:val="en-GB"/>
        </w:rPr>
      </w:pPr>
      <w:proofErr w:type="gramStart"/>
      <w:r w:rsidRPr="00A17045">
        <w:rPr>
          <w:i/>
          <w:vertAlign w:val="superscript"/>
          <w:lang w:val="en-GB"/>
        </w:rPr>
        <w:t>b</w:t>
      </w:r>
      <w:proofErr w:type="gramEnd"/>
      <w:r w:rsidRPr="00A17045">
        <w:rPr>
          <w:i/>
          <w:lang w:val="en-GB"/>
        </w:rPr>
        <w:t xml:space="preserve"> </w:t>
      </w:r>
      <w:r w:rsidR="00C13F5B" w:rsidRPr="00A17045">
        <w:rPr>
          <w:i/>
          <w:lang w:val="en-GB"/>
        </w:rPr>
        <w:tab/>
      </w:r>
      <w:r w:rsidRPr="00A17045">
        <w:rPr>
          <w:i/>
          <w:lang w:val="en-GB"/>
        </w:rPr>
        <w:t xml:space="preserve">Second affiliation, Address, City and Postcode, Country </w:t>
      </w:r>
      <w:r w:rsidRPr="00A17045">
        <w:rPr>
          <w:i/>
          <w:lang w:val="en-GB"/>
        </w:rPr>
        <w:br w:type="textWrapping" w:clear="all"/>
        <w:t>http://yourorganization2.web.page</w:t>
      </w:r>
    </w:p>
    <w:p w:rsidR="00762430" w:rsidRPr="00A17045" w:rsidRDefault="005856D2" w:rsidP="00C13F5B">
      <w:pPr>
        <w:spacing w:line="240" w:lineRule="auto"/>
        <w:ind w:left="284" w:hanging="284"/>
        <w:rPr>
          <w:i/>
          <w:lang w:val="en-GB"/>
        </w:rPr>
      </w:pPr>
      <w:proofErr w:type="gramStart"/>
      <w:r w:rsidRPr="00A17045">
        <w:rPr>
          <w:i/>
          <w:vertAlign w:val="superscript"/>
          <w:lang w:val="en-GB"/>
        </w:rPr>
        <w:t>c</w:t>
      </w:r>
      <w:proofErr w:type="gramEnd"/>
      <w:r w:rsidR="00762430" w:rsidRPr="00A17045">
        <w:rPr>
          <w:i/>
          <w:lang w:val="en-GB"/>
        </w:rPr>
        <w:t xml:space="preserve"> </w:t>
      </w:r>
      <w:r w:rsidR="00C13F5B" w:rsidRPr="00A17045">
        <w:rPr>
          <w:i/>
          <w:lang w:val="en-GB"/>
        </w:rPr>
        <w:tab/>
      </w:r>
      <w:r w:rsidR="001270CD" w:rsidRPr="00A17045">
        <w:rPr>
          <w:i/>
          <w:lang w:val="en-GB"/>
        </w:rPr>
        <w:t>Third</w:t>
      </w:r>
      <w:r w:rsidR="00762430" w:rsidRPr="00A17045">
        <w:rPr>
          <w:i/>
          <w:lang w:val="en-GB"/>
        </w:rPr>
        <w:t xml:space="preserve"> affiliation, Address, City and Postcode, Country</w:t>
      </w:r>
      <w:r w:rsidR="0098745E" w:rsidRPr="00A17045">
        <w:rPr>
          <w:i/>
          <w:lang w:val="en-GB"/>
        </w:rPr>
        <w:t xml:space="preserve"> </w:t>
      </w:r>
      <w:r w:rsidR="0098745E" w:rsidRPr="00A17045">
        <w:rPr>
          <w:i/>
          <w:lang w:val="en-GB"/>
        </w:rPr>
        <w:br w:type="textWrapping" w:clear="all"/>
        <w:t>http://yourorganization</w:t>
      </w:r>
      <w:r w:rsidR="00AE5F50" w:rsidRPr="00A17045">
        <w:rPr>
          <w:i/>
          <w:lang w:val="en-GB"/>
        </w:rPr>
        <w:t>2</w:t>
      </w:r>
      <w:r w:rsidR="0098745E" w:rsidRPr="00A17045">
        <w:rPr>
          <w:i/>
          <w:lang w:val="en-GB"/>
        </w:rPr>
        <w:t>.web.page</w:t>
      </w:r>
    </w:p>
    <w:p w:rsidR="00F307FA" w:rsidRPr="00F307FA" w:rsidRDefault="00F307FA" w:rsidP="00954D56">
      <w:pPr>
        <w:pStyle w:val="Els-Abstract-head"/>
        <w:spacing w:before="360" w:after="0"/>
        <w:rPr>
          <w:rFonts w:asciiTheme="minorHAnsi" w:hAnsiTheme="minorHAnsi"/>
          <w:b w:val="0"/>
          <w:sz w:val="22"/>
          <w:szCs w:val="22"/>
          <w:lang w:val="en-GB"/>
        </w:rPr>
      </w:pPr>
      <w:r w:rsidRPr="00F307FA">
        <w:rPr>
          <w:rFonts w:asciiTheme="minorHAnsi" w:hAnsiTheme="minorHAnsi"/>
          <w:b w:val="0"/>
          <w:smallCaps/>
          <w:color w:val="003366"/>
          <w:sz w:val="22"/>
          <w:szCs w:val="22"/>
          <w:lang w:val="en-GB"/>
        </w:rPr>
        <w:t>Online</w:t>
      </w:r>
      <w:r w:rsidRPr="00F307FA">
        <w:rPr>
          <w:rFonts w:asciiTheme="minorHAnsi" w:hAnsiTheme="minorHAnsi"/>
          <w:b w:val="0"/>
          <w:sz w:val="22"/>
          <w:szCs w:val="22"/>
          <w:lang w:val="en-GB"/>
        </w:rPr>
        <w:t>:</w:t>
      </w:r>
      <w:r w:rsidRPr="00F307FA">
        <w:rPr>
          <w:b w:val="0"/>
          <w:i/>
          <w:sz w:val="22"/>
          <w:szCs w:val="22"/>
          <w:lang w:val="en-GB"/>
        </w:rPr>
        <w:t xml:space="preserve"> </w:t>
      </w:r>
      <w:r w:rsidRPr="00F307FA">
        <w:rPr>
          <w:b w:val="0"/>
          <w:i/>
          <w:sz w:val="22"/>
          <w:szCs w:val="22"/>
          <w:lang w:val="en-GB"/>
        </w:rPr>
        <w:tab/>
      </w:r>
      <w:r w:rsidR="00A17045">
        <w:rPr>
          <w:b w:val="0"/>
          <w:sz w:val="22"/>
          <w:szCs w:val="22"/>
          <w:lang w:val="en-GB"/>
        </w:rPr>
        <w:tab/>
      </w:r>
      <w:r w:rsidRPr="00F307FA">
        <w:rPr>
          <w:rFonts w:asciiTheme="minorHAnsi" w:hAnsiTheme="minorHAnsi"/>
          <w:b w:val="0"/>
          <w:sz w:val="22"/>
          <w:szCs w:val="22"/>
          <w:lang w:val="en-GB"/>
        </w:rPr>
        <w:t>12 Dec 20xx</w:t>
      </w:r>
    </w:p>
    <w:p w:rsidR="00F307FA" w:rsidRPr="00F307FA" w:rsidRDefault="00F307FA" w:rsidP="00C36C36">
      <w:pPr>
        <w:pStyle w:val="Els-Abstract-head"/>
        <w:spacing w:before="120" w:after="120"/>
        <w:rPr>
          <w:rFonts w:asciiTheme="minorHAnsi" w:hAnsiTheme="minorHAnsi"/>
          <w:b w:val="0"/>
          <w:sz w:val="22"/>
          <w:szCs w:val="22"/>
        </w:rPr>
      </w:pPr>
      <w:r w:rsidRPr="00F307FA">
        <w:rPr>
          <w:rFonts w:asciiTheme="minorHAnsi" w:hAnsiTheme="minorHAnsi"/>
          <w:b w:val="0"/>
          <w:smallCaps/>
          <w:color w:val="003366"/>
          <w:sz w:val="22"/>
          <w:szCs w:val="22"/>
          <w:lang w:val="en-GB"/>
        </w:rPr>
        <w:t>Keywords:</w:t>
      </w:r>
      <w:r w:rsidRPr="00F307FA">
        <w:rPr>
          <w:rFonts w:asciiTheme="minorHAnsi" w:hAnsiTheme="minorHAnsi"/>
          <w:b w:val="0"/>
          <w:smallCaps/>
          <w:color w:val="003366"/>
          <w:sz w:val="22"/>
          <w:szCs w:val="22"/>
          <w:lang w:val="bg-BG"/>
        </w:rPr>
        <w:t xml:space="preserve"> </w:t>
      </w:r>
      <w:r w:rsidR="00A17045">
        <w:rPr>
          <w:rFonts w:asciiTheme="minorHAnsi" w:hAnsiTheme="minorHAnsi"/>
          <w:b w:val="0"/>
          <w:smallCaps/>
          <w:color w:val="003366"/>
          <w:sz w:val="22"/>
          <w:szCs w:val="22"/>
        </w:rPr>
        <w:tab/>
      </w:r>
      <w:r w:rsidRPr="00F307FA">
        <w:rPr>
          <w:rFonts w:asciiTheme="minorHAnsi" w:hAnsiTheme="minorHAnsi"/>
          <w:b w:val="0"/>
          <w:sz w:val="22"/>
          <w:szCs w:val="22"/>
          <w:lang w:val="en-GB"/>
        </w:rPr>
        <w:t xml:space="preserve">4-6 </w:t>
      </w:r>
      <w:r w:rsidR="00A17045">
        <w:rPr>
          <w:rFonts w:asciiTheme="minorHAnsi" w:hAnsiTheme="minorHAnsi"/>
          <w:b w:val="0"/>
          <w:sz w:val="22"/>
          <w:szCs w:val="22"/>
          <w:lang w:val="en-GB"/>
        </w:rPr>
        <w:t xml:space="preserve">comma separated </w:t>
      </w:r>
      <w:r w:rsidRPr="00F307FA">
        <w:rPr>
          <w:rFonts w:asciiTheme="minorHAnsi" w:hAnsiTheme="minorHAnsi"/>
          <w:b w:val="0"/>
          <w:sz w:val="22"/>
          <w:szCs w:val="22"/>
          <w:lang w:val="en-GB"/>
        </w:rPr>
        <w:t>keywords</w:t>
      </w:r>
      <w:r>
        <w:rPr>
          <w:rFonts w:asciiTheme="minorHAnsi" w:hAnsiTheme="minorHAnsi"/>
          <w:b w:val="0"/>
          <w:sz w:val="22"/>
          <w:szCs w:val="22"/>
          <w:lang w:val="bg-BG"/>
        </w:rPr>
        <w:t xml:space="preserve"> </w:t>
      </w:r>
      <w:r>
        <w:rPr>
          <w:rFonts w:asciiTheme="minorHAnsi" w:hAnsiTheme="minorHAnsi"/>
          <w:b w:val="0"/>
          <w:sz w:val="22"/>
          <w:szCs w:val="22"/>
        </w:rPr>
        <w:t>(</w:t>
      </w:r>
      <w:r w:rsidR="00A17045" w:rsidRPr="00F307FA">
        <w:rPr>
          <w:rFonts w:asciiTheme="minorHAnsi" w:hAnsiTheme="minorHAnsi"/>
          <w:b w:val="0"/>
          <w:sz w:val="22"/>
          <w:szCs w:val="22"/>
        </w:rPr>
        <w:t xml:space="preserve">see </w:t>
      </w:r>
      <w:r w:rsidRPr="00F307FA">
        <w:rPr>
          <w:rFonts w:asciiTheme="minorHAnsi" w:hAnsiTheme="minorHAnsi"/>
          <w:b w:val="0"/>
          <w:sz w:val="22"/>
          <w:szCs w:val="22"/>
        </w:rPr>
        <w:t>http://www.biomed-data.eu/content/choose-keywords</w:t>
      </w:r>
      <w:r>
        <w:rPr>
          <w:rFonts w:asciiTheme="minorHAnsi" w:hAnsiTheme="minorHAnsi"/>
          <w:b w:val="0"/>
          <w:sz w:val="22"/>
          <w:szCs w:val="22"/>
        </w:rPr>
        <w:t>).</w:t>
      </w:r>
    </w:p>
    <w:p w:rsidR="00F307FA" w:rsidRDefault="00F307FA">
      <w:pPr>
        <w:rPr>
          <w:sz w:val="20"/>
          <w:szCs w:val="20"/>
        </w:rPr>
      </w:pPr>
    </w:p>
    <w:p w:rsidR="00F307FA" w:rsidRPr="00F307FA" w:rsidRDefault="00F307FA">
      <w:pPr>
        <w:rPr>
          <w:sz w:val="20"/>
          <w:szCs w:val="20"/>
        </w:rPr>
      </w:pPr>
    </w:p>
    <w:p w:rsidR="00762430" w:rsidRPr="00C36C36" w:rsidRDefault="00D47068" w:rsidP="00954D56">
      <w:pPr>
        <w:spacing w:after="60" w:line="260" w:lineRule="exact"/>
        <w:jc w:val="both"/>
        <w:rPr>
          <w:sz w:val="24"/>
          <w:szCs w:val="24"/>
          <w:lang w:val="en-GB"/>
        </w:rPr>
      </w:pPr>
      <w:r w:rsidRPr="00C36C36">
        <w:rPr>
          <w:sz w:val="24"/>
          <w:szCs w:val="24"/>
          <w:lang w:val="en-GB"/>
        </w:rPr>
        <w:t xml:space="preserve">Introduce </w:t>
      </w:r>
      <w:r w:rsidR="00EE7AED" w:rsidRPr="00C36C36">
        <w:rPr>
          <w:sz w:val="24"/>
          <w:szCs w:val="24"/>
          <w:lang w:val="en-GB"/>
        </w:rPr>
        <w:t xml:space="preserve">the </w:t>
      </w:r>
      <w:r w:rsidR="00954D56">
        <w:rPr>
          <w:sz w:val="24"/>
          <w:szCs w:val="24"/>
          <w:lang w:val="en-GB"/>
        </w:rPr>
        <w:t>theme of the BMDJ issues and its highlights</w:t>
      </w:r>
      <w:r w:rsidR="00EE7AED" w:rsidRPr="00C36C36">
        <w:rPr>
          <w:sz w:val="24"/>
          <w:szCs w:val="24"/>
          <w:lang w:val="en-GB"/>
        </w:rPr>
        <w:t>.</w:t>
      </w:r>
      <w:r w:rsidR="005856D2" w:rsidRPr="00C36C36">
        <w:rPr>
          <w:rStyle w:val="EndnoteReference"/>
          <w:sz w:val="24"/>
          <w:szCs w:val="24"/>
          <w:lang w:val="en-GB"/>
        </w:rPr>
        <w:endnoteReference w:id="1"/>
      </w:r>
      <w:r>
        <w:rPr>
          <w:sz w:val="24"/>
          <w:szCs w:val="24"/>
          <w:lang w:val="en-GB"/>
        </w:rPr>
        <w:t xml:space="preserve"> </w:t>
      </w:r>
      <w:r w:rsidR="00BC766E">
        <w:rPr>
          <w:sz w:val="24"/>
          <w:szCs w:val="24"/>
          <w:lang w:val="en-GB"/>
        </w:rPr>
        <w:t xml:space="preserve">Include relevant information on relevant editorial and other policies. </w:t>
      </w:r>
    </w:p>
    <w:p w:rsidR="00842AFC" w:rsidRPr="00C36C36" w:rsidRDefault="00954D56" w:rsidP="00954D56">
      <w:pPr>
        <w:spacing w:after="60" w:line="260" w:lineRule="exact"/>
        <w:ind w:firstLine="284"/>
        <w:jc w:val="both"/>
        <w:rPr>
          <w:sz w:val="24"/>
          <w:szCs w:val="24"/>
          <w:lang w:val="en-GB"/>
        </w:rPr>
      </w:pPr>
      <w:r>
        <w:rPr>
          <w:sz w:val="24"/>
          <w:szCs w:val="24"/>
          <w:lang w:val="en-GB"/>
        </w:rPr>
        <w:t xml:space="preserve">Spelling: </w:t>
      </w:r>
      <w:r w:rsidR="00C13F5B" w:rsidRPr="00C36C36">
        <w:rPr>
          <w:sz w:val="24"/>
          <w:szCs w:val="24"/>
          <w:lang w:val="en-GB"/>
        </w:rPr>
        <w:t>Authors from the United States are welcome to use U.S. spelling. All other authors, please use consistently U.K. spelling. For referenced sources, use the title as given in the original publication.</w:t>
      </w:r>
    </w:p>
    <w:p w:rsidR="001412EA" w:rsidRPr="00C36C36" w:rsidRDefault="00EE7AED" w:rsidP="00954D56">
      <w:pPr>
        <w:pStyle w:val="Els-body-text"/>
        <w:spacing w:after="60" w:line="260" w:lineRule="exact"/>
        <w:ind w:firstLine="284"/>
        <w:rPr>
          <w:rFonts w:asciiTheme="minorHAnsi" w:hAnsiTheme="minorHAnsi"/>
          <w:sz w:val="24"/>
          <w:szCs w:val="24"/>
          <w:lang w:val="en-GB"/>
        </w:rPr>
      </w:pPr>
      <w:r w:rsidRPr="00C36C36">
        <w:rPr>
          <w:rFonts w:asciiTheme="minorHAnsi" w:hAnsiTheme="minorHAnsi"/>
          <w:sz w:val="24"/>
          <w:szCs w:val="24"/>
          <w:lang w:val="en-GB"/>
        </w:rPr>
        <w:t xml:space="preserve">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w:t>
      </w:r>
    </w:p>
    <w:p w:rsidR="00762430" w:rsidRPr="00C36C36" w:rsidRDefault="00EE7AED" w:rsidP="00EE7AED">
      <w:pPr>
        <w:spacing w:after="60" w:line="260" w:lineRule="exact"/>
        <w:ind w:firstLine="284"/>
        <w:rPr>
          <w:sz w:val="24"/>
          <w:szCs w:val="24"/>
          <w:lang w:val="en-GB"/>
        </w:rPr>
      </w:pPr>
      <w:r w:rsidRPr="00C36C36">
        <w:rPr>
          <w:sz w:val="24"/>
          <w:szCs w:val="24"/>
          <w:lang w:val="en-GB"/>
        </w:rPr>
        <w:t>Bulleted lists may be included and should look like this:</w:t>
      </w:r>
      <w:r w:rsidR="00A17045">
        <w:rPr>
          <w:rStyle w:val="EndnoteReference"/>
          <w:sz w:val="24"/>
          <w:szCs w:val="24"/>
          <w:lang w:val="en-GB"/>
        </w:rPr>
        <w:endnoteReference w:id="2"/>
      </w:r>
    </w:p>
    <w:p w:rsidR="00762430" w:rsidRPr="00C36C36" w:rsidRDefault="00EE7AED" w:rsidP="00954D56">
      <w:pPr>
        <w:pStyle w:val="ListParagraph"/>
        <w:numPr>
          <w:ilvl w:val="0"/>
          <w:numId w:val="2"/>
        </w:numPr>
        <w:spacing w:after="60" w:line="260" w:lineRule="exact"/>
        <w:ind w:left="284" w:hanging="284"/>
        <w:contextualSpacing w:val="0"/>
        <w:jc w:val="both"/>
        <w:rPr>
          <w:sz w:val="24"/>
          <w:szCs w:val="24"/>
          <w:lang w:val="en-GB"/>
        </w:rPr>
      </w:pPr>
      <w:r w:rsidRPr="00C36C36">
        <w:rPr>
          <w:sz w:val="24"/>
          <w:szCs w:val="24"/>
          <w:lang w:val="en-GB"/>
        </w:rPr>
        <w:t>First point</w:t>
      </w:r>
    </w:p>
    <w:p w:rsidR="00EE7AED" w:rsidRPr="00C36C36" w:rsidRDefault="00EE7AED" w:rsidP="00954D56">
      <w:pPr>
        <w:pStyle w:val="ListParagraph"/>
        <w:numPr>
          <w:ilvl w:val="0"/>
          <w:numId w:val="2"/>
        </w:numPr>
        <w:spacing w:after="60" w:line="260" w:lineRule="exact"/>
        <w:ind w:left="284" w:hanging="284"/>
        <w:contextualSpacing w:val="0"/>
        <w:jc w:val="both"/>
        <w:rPr>
          <w:sz w:val="24"/>
          <w:szCs w:val="24"/>
          <w:lang w:val="en-GB"/>
        </w:rPr>
      </w:pPr>
      <w:r w:rsidRPr="00C36C36">
        <w:rPr>
          <w:sz w:val="24"/>
          <w:szCs w:val="24"/>
          <w:lang w:val="en-GB"/>
        </w:rPr>
        <w:t>Second point</w:t>
      </w:r>
    </w:p>
    <w:p w:rsidR="00EE7AED" w:rsidRPr="00C36C36" w:rsidRDefault="00EE7AED" w:rsidP="00954D56">
      <w:pPr>
        <w:pStyle w:val="ListParagraph"/>
        <w:numPr>
          <w:ilvl w:val="0"/>
          <w:numId w:val="2"/>
        </w:numPr>
        <w:spacing w:after="60" w:line="260" w:lineRule="exact"/>
        <w:ind w:left="284" w:hanging="284"/>
        <w:contextualSpacing w:val="0"/>
        <w:jc w:val="both"/>
        <w:rPr>
          <w:sz w:val="24"/>
          <w:szCs w:val="24"/>
          <w:lang w:val="en-GB"/>
        </w:rPr>
      </w:pPr>
      <w:r w:rsidRPr="00C36C36">
        <w:rPr>
          <w:sz w:val="24"/>
          <w:szCs w:val="24"/>
          <w:lang w:val="en-GB"/>
        </w:rPr>
        <w:t>And so on</w:t>
      </w:r>
    </w:p>
    <w:p w:rsidR="00EE7AED" w:rsidRPr="00C36C36" w:rsidRDefault="00EE7AED" w:rsidP="004B09E6">
      <w:pPr>
        <w:pStyle w:val="ListParagraph"/>
        <w:numPr>
          <w:ilvl w:val="0"/>
          <w:numId w:val="2"/>
        </w:numPr>
        <w:spacing w:after="120" w:line="260" w:lineRule="exact"/>
        <w:ind w:left="284" w:hanging="284"/>
        <w:jc w:val="both"/>
        <w:rPr>
          <w:sz w:val="24"/>
          <w:szCs w:val="24"/>
          <w:lang w:val="en-GB"/>
        </w:rPr>
      </w:pPr>
      <w:r w:rsidRPr="00C36C36">
        <w:rPr>
          <w:sz w:val="24"/>
          <w:szCs w:val="24"/>
          <w:lang w:val="en-GB"/>
        </w:rPr>
        <w:t>Last bullet point.</w:t>
      </w:r>
    </w:p>
    <w:p w:rsidR="00B8351B" w:rsidRPr="00C36C36" w:rsidRDefault="00B8351B" w:rsidP="00B8351B">
      <w:pPr>
        <w:pStyle w:val="Heading4"/>
        <w:spacing w:before="120" w:after="60" w:line="240" w:lineRule="auto"/>
        <w:rPr>
          <w:rFonts w:asciiTheme="minorHAnsi" w:hAnsiTheme="minorHAnsi"/>
          <w:color w:val="003366"/>
          <w:sz w:val="24"/>
          <w:szCs w:val="24"/>
          <w:lang w:val="en-GB"/>
        </w:rPr>
      </w:pPr>
      <w:r w:rsidRPr="00C36C36">
        <w:rPr>
          <w:rFonts w:asciiTheme="minorHAnsi" w:hAnsiTheme="minorHAnsi"/>
          <w:color w:val="003366"/>
          <w:sz w:val="24"/>
          <w:szCs w:val="24"/>
          <w:lang w:val="en-GB"/>
        </w:rPr>
        <w:t>Construction of references</w:t>
      </w:r>
    </w:p>
    <w:p w:rsidR="00B8351B" w:rsidRPr="00C36C36" w:rsidRDefault="00B8351B" w:rsidP="00954D56">
      <w:pPr>
        <w:spacing w:after="60" w:line="260" w:lineRule="exact"/>
        <w:jc w:val="both"/>
        <w:rPr>
          <w:sz w:val="24"/>
          <w:szCs w:val="24"/>
          <w:lang w:val="en-GB"/>
        </w:rPr>
      </w:pPr>
      <w:r w:rsidRPr="00C36C36">
        <w:rPr>
          <w:sz w:val="24"/>
          <w:szCs w:val="24"/>
          <w:lang w:val="en-GB"/>
        </w:rPr>
        <w:t xml:space="preserve">Use endnotes to </w:t>
      </w:r>
      <w:r w:rsidR="00954D56">
        <w:rPr>
          <w:sz w:val="24"/>
          <w:szCs w:val="24"/>
          <w:lang w:val="en-GB"/>
        </w:rPr>
        <w:t xml:space="preserve">refer to a particular </w:t>
      </w:r>
      <w:r w:rsidRPr="00C36C36">
        <w:rPr>
          <w:sz w:val="24"/>
          <w:szCs w:val="24"/>
          <w:lang w:val="en-GB"/>
        </w:rPr>
        <w:t>source in the text.</w:t>
      </w:r>
      <w:r w:rsidRPr="00C36C36">
        <w:rPr>
          <w:rStyle w:val="EndnoteReference"/>
          <w:sz w:val="24"/>
          <w:szCs w:val="24"/>
          <w:lang w:val="en-GB"/>
        </w:rPr>
        <w:endnoteReference w:id="3"/>
      </w:r>
      <w:r w:rsidRPr="00C36C36">
        <w:rPr>
          <w:sz w:val="24"/>
          <w:szCs w:val="24"/>
          <w:lang w:val="en-GB"/>
        </w:rPr>
        <w:t xml:space="preserve"> Thus, references are numbered consecutively in the list at the end of the article in the order they are cited in the text.</w:t>
      </w:r>
      <w:r w:rsidR="00C41946" w:rsidRPr="00C36C36">
        <w:rPr>
          <w:sz w:val="24"/>
          <w:szCs w:val="24"/>
          <w:lang w:val="en-GB"/>
        </w:rPr>
        <w:t xml:space="preserve"> Use font size 1</w:t>
      </w:r>
      <w:r w:rsidR="00954D56">
        <w:rPr>
          <w:sz w:val="24"/>
          <w:szCs w:val="24"/>
          <w:lang w:val="en-GB"/>
        </w:rPr>
        <w:t>1</w:t>
      </w:r>
      <w:r w:rsidR="00C41946" w:rsidRPr="00C36C36">
        <w:rPr>
          <w:sz w:val="24"/>
          <w:szCs w:val="24"/>
          <w:lang w:val="en-GB"/>
        </w:rPr>
        <w:t xml:space="preserve"> pts and single-spaced paragraphs.</w:t>
      </w:r>
    </w:p>
    <w:p w:rsidR="00B8351B" w:rsidRPr="00C36C36" w:rsidRDefault="00B8351B" w:rsidP="00954D56">
      <w:pPr>
        <w:spacing w:after="60" w:line="260" w:lineRule="exact"/>
        <w:ind w:firstLine="284"/>
        <w:jc w:val="both"/>
        <w:rPr>
          <w:sz w:val="24"/>
          <w:szCs w:val="24"/>
          <w:lang w:val="en-GB"/>
        </w:rPr>
      </w:pPr>
      <w:r w:rsidRPr="00C36C36">
        <w:rPr>
          <w:sz w:val="24"/>
          <w:szCs w:val="24"/>
          <w:lang w:val="en-GB"/>
        </w:rPr>
        <w:t>Use one endnote for each referenced source. If you want to cite more than one source in support of your point, separate endnote marks by a coma</w:t>
      </w:r>
      <w:proofErr w:type="gramStart"/>
      <w:r w:rsidRPr="00C36C36">
        <w:rPr>
          <w:sz w:val="24"/>
          <w:szCs w:val="24"/>
          <w:lang w:val="en-GB"/>
        </w:rPr>
        <w:t>.</w:t>
      </w:r>
      <w:r w:rsidRPr="00C36C36">
        <w:rPr>
          <w:rStyle w:val="EndnoteReference"/>
          <w:sz w:val="24"/>
          <w:szCs w:val="24"/>
          <w:lang w:val="en-GB"/>
        </w:rPr>
        <w:endnoteReference w:id="4"/>
      </w:r>
      <w:r w:rsidR="003D2F75" w:rsidRPr="00C36C36">
        <w:rPr>
          <w:sz w:val="24"/>
          <w:szCs w:val="24"/>
          <w:vertAlign w:val="superscript"/>
          <w:lang w:val="en-GB"/>
        </w:rPr>
        <w:t>,</w:t>
      </w:r>
      <w:proofErr w:type="gramEnd"/>
      <w:r w:rsidR="003D2F75" w:rsidRPr="00C36C36">
        <w:rPr>
          <w:rStyle w:val="EndnoteReference"/>
          <w:sz w:val="24"/>
          <w:szCs w:val="24"/>
          <w:lang w:val="en-GB"/>
        </w:rPr>
        <w:endnoteReference w:id="5"/>
      </w:r>
      <w:r w:rsidRPr="00C36C36">
        <w:rPr>
          <w:sz w:val="24"/>
          <w:szCs w:val="24"/>
          <w:lang w:val="en-GB"/>
        </w:rPr>
        <w:t xml:space="preserve"> </w:t>
      </w:r>
    </w:p>
    <w:p w:rsidR="003D2F75" w:rsidRPr="00C36C36" w:rsidRDefault="003D2F75" w:rsidP="00954D56">
      <w:pPr>
        <w:spacing w:after="60" w:line="260" w:lineRule="exact"/>
        <w:ind w:firstLine="284"/>
        <w:jc w:val="both"/>
        <w:rPr>
          <w:sz w:val="24"/>
          <w:szCs w:val="24"/>
          <w:lang w:val="en-GB"/>
        </w:rPr>
      </w:pPr>
      <w:r w:rsidRPr="00C36C36">
        <w:rPr>
          <w:sz w:val="24"/>
          <w:szCs w:val="24"/>
          <w:lang w:val="en-GB"/>
        </w:rPr>
        <w:lastRenderedPageBreak/>
        <w:t>If you need to cite more than two sources, then insert the notes, e.g. 8,</w:t>
      </w:r>
      <w:r w:rsidR="0091502B" w:rsidRPr="00C36C36">
        <w:rPr>
          <w:sz w:val="24"/>
          <w:szCs w:val="24"/>
          <w:lang w:val="en-GB"/>
        </w:rPr>
        <w:t xml:space="preserve"> </w:t>
      </w:r>
      <w:r w:rsidRPr="00C36C36">
        <w:rPr>
          <w:sz w:val="24"/>
          <w:szCs w:val="24"/>
          <w:lang w:val="en-GB"/>
        </w:rPr>
        <w:t>9,</w:t>
      </w:r>
      <w:r w:rsidR="0091502B" w:rsidRPr="00C36C36">
        <w:rPr>
          <w:sz w:val="24"/>
          <w:szCs w:val="24"/>
          <w:lang w:val="en-GB"/>
        </w:rPr>
        <w:t xml:space="preserve"> </w:t>
      </w:r>
      <w:r w:rsidRPr="00C36C36">
        <w:rPr>
          <w:sz w:val="24"/>
          <w:szCs w:val="24"/>
          <w:lang w:val="en-GB"/>
        </w:rPr>
        <w:t>10,</w:t>
      </w:r>
      <w:r w:rsidR="0091502B" w:rsidRPr="00C36C36">
        <w:rPr>
          <w:sz w:val="24"/>
          <w:szCs w:val="24"/>
          <w:lang w:val="en-GB"/>
        </w:rPr>
        <w:t xml:space="preserve"> </w:t>
      </w:r>
      <w:r w:rsidRPr="00C36C36">
        <w:rPr>
          <w:sz w:val="24"/>
          <w:szCs w:val="24"/>
          <w:lang w:val="en-GB"/>
        </w:rPr>
        <w:t>11,</w:t>
      </w:r>
      <w:r w:rsidR="0091502B" w:rsidRPr="00C36C36">
        <w:rPr>
          <w:sz w:val="24"/>
          <w:szCs w:val="24"/>
          <w:lang w:val="en-GB"/>
        </w:rPr>
        <w:t xml:space="preserve"> </w:t>
      </w:r>
      <w:r w:rsidRPr="00C36C36">
        <w:rPr>
          <w:sz w:val="24"/>
          <w:szCs w:val="24"/>
          <w:lang w:val="en-GB"/>
        </w:rPr>
        <w:t>12</w:t>
      </w:r>
      <w:r w:rsidR="0091502B" w:rsidRPr="00C36C36">
        <w:rPr>
          <w:sz w:val="24"/>
          <w:szCs w:val="24"/>
          <w:lang w:val="en-GB"/>
        </w:rPr>
        <w:t>,</w:t>
      </w:r>
      <w:r w:rsidRPr="00C36C36">
        <w:rPr>
          <w:sz w:val="24"/>
          <w:szCs w:val="24"/>
          <w:lang w:val="en-GB"/>
        </w:rPr>
        <w:t xml:space="preserve"> </w:t>
      </w:r>
      <w:r w:rsidR="00623832" w:rsidRPr="00C36C36">
        <w:rPr>
          <w:sz w:val="24"/>
          <w:szCs w:val="24"/>
          <w:lang w:val="en-GB"/>
        </w:rPr>
        <w:t xml:space="preserve">as usual </w:t>
      </w:r>
      <w:r w:rsidRPr="00C36C36">
        <w:rPr>
          <w:sz w:val="24"/>
          <w:szCs w:val="24"/>
          <w:lang w:val="en-GB"/>
        </w:rPr>
        <w:t xml:space="preserve">but without the commas. Then insert an </w:t>
      </w:r>
      <w:proofErr w:type="spellStart"/>
      <w:r w:rsidRPr="00C36C36">
        <w:rPr>
          <w:sz w:val="24"/>
          <w:szCs w:val="24"/>
          <w:lang w:val="en-GB"/>
        </w:rPr>
        <w:t>en</w:t>
      </w:r>
      <w:proofErr w:type="spellEnd"/>
      <w:r w:rsidRPr="00C36C36">
        <w:rPr>
          <w:sz w:val="24"/>
          <w:szCs w:val="24"/>
          <w:lang w:val="en-GB"/>
        </w:rPr>
        <w:t xml:space="preserve"> dash </w:t>
      </w:r>
      <w:proofErr w:type="gramStart"/>
      <w:r w:rsidR="00623832" w:rsidRPr="00C36C36">
        <w:rPr>
          <w:sz w:val="24"/>
          <w:szCs w:val="24"/>
          <w:lang w:val="en-GB"/>
        </w:rPr>
        <w:t>( </w:t>
      </w:r>
      <w:r w:rsidRPr="00C36C36">
        <w:rPr>
          <w:sz w:val="24"/>
          <w:szCs w:val="24"/>
          <w:lang w:val="en-GB"/>
        </w:rPr>
        <w:t>–</w:t>
      </w:r>
      <w:proofErr w:type="gramEnd"/>
      <w:r w:rsidR="00623832" w:rsidRPr="00C36C36">
        <w:rPr>
          <w:sz w:val="24"/>
          <w:szCs w:val="24"/>
          <w:lang w:val="en-GB"/>
        </w:rPr>
        <w:t> </w:t>
      </w:r>
      <w:r w:rsidRPr="00C36C36">
        <w:rPr>
          <w:sz w:val="24"/>
          <w:szCs w:val="24"/>
          <w:lang w:val="en-GB"/>
        </w:rPr>
        <w:t>) after the 8 or before the 12. Then select 9</w:t>
      </w:r>
      <w:r w:rsidR="0091502B" w:rsidRPr="00C36C36">
        <w:rPr>
          <w:sz w:val="24"/>
          <w:szCs w:val="24"/>
          <w:lang w:val="en-GB"/>
        </w:rPr>
        <w:t> </w:t>
      </w:r>
      <w:r w:rsidRPr="00C36C36">
        <w:rPr>
          <w:sz w:val="24"/>
          <w:szCs w:val="24"/>
          <w:lang w:val="en-GB"/>
        </w:rPr>
        <w:t>10</w:t>
      </w:r>
      <w:r w:rsidR="0091502B" w:rsidRPr="00C36C36">
        <w:rPr>
          <w:sz w:val="24"/>
          <w:szCs w:val="24"/>
          <w:lang w:val="en-GB"/>
        </w:rPr>
        <w:t> </w:t>
      </w:r>
      <w:r w:rsidRPr="00C36C36">
        <w:rPr>
          <w:sz w:val="24"/>
          <w:szCs w:val="24"/>
          <w:lang w:val="en-GB"/>
        </w:rPr>
        <w:t xml:space="preserve">11 and press </w:t>
      </w:r>
      <w:proofErr w:type="spellStart"/>
      <w:r w:rsidRPr="00C36C36">
        <w:rPr>
          <w:sz w:val="24"/>
          <w:szCs w:val="24"/>
          <w:lang w:val="en-GB"/>
        </w:rPr>
        <w:t>Ctrl+Shift+H</w:t>
      </w:r>
      <w:proofErr w:type="spellEnd"/>
      <w:r w:rsidRPr="00C36C36">
        <w:rPr>
          <w:sz w:val="24"/>
          <w:szCs w:val="24"/>
          <w:lang w:val="en-GB"/>
        </w:rPr>
        <w:t xml:space="preserve"> to format the reference numbers as Hidden.</w:t>
      </w:r>
      <w:r w:rsidR="0091502B" w:rsidRPr="00C36C36">
        <w:rPr>
          <w:sz w:val="24"/>
          <w:szCs w:val="24"/>
          <w:lang w:val="en-GB"/>
        </w:rPr>
        <w:t xml:space="preserve"> As a result you will have </w:t>
      </w:r>
      <w:r w:rsidR="0091502B" w:rsidRPr="00C36C36">
        <w:rPr>
          <w:sz w:val="24"/>
          <w:szCs w:val="24"/>
          <w:vertAlign w:val="superscript"/>
          <w:lang w:val="en-GB"/>
        </w:rPr>
        <w:t>8-11</w:t>
      </w:r>
      <w:r w:rsidR="0091502B" w:rsidRPr="00C36C36">
        <w:rPr>
          <w:sz w:val="24"/>
          <w:szCs w:val="24"/>
          <w:lang w:val="en-GB"/>
        </w:rPr>
        <w:t xml:space="preserve"> as reference to the five sources.</w:t>
      </w:r>
    </w:p>
    <w:p w:rsidR="00E95D39" w:rsidRPr="00C36C36" w:rsidRDefault="003D2F75" w:rsidP="00954D56">
      <w:pPr>
        <w:spacing w:after="60" w:line="260" w:lineRule="exact"/>
        <w:ind w:firstLine="284"/>
        <w:jc w:val="both"/>
        <w:rPr>
          <w:sz w:val="24"/>
          <w:szCs w:val="24"/>
          <w:lang w:val="en-GB"/>
        </w:rPr>
      </w:pPr>
      <w:r w:rsidRPr="00C36C36">
        <w:rPr>
          <w:sz w:val="24"/>
          <w:szCs w:val="24"/>
          <w:lang w:val="en-GB"/>
        </w:rPr>
        <w:t xml:space="preserve">If you need to refer to a source more than once, do not insert it again as an endnote, but </w:t>
      </w:r>
      <w:r w:rsidR="00C41946" w:rsidRPr="00C36C36">
        <w:rPr>
          <w:sz w:val="24"/>
          <w:szCs w:val="24"/>
          <w:lang w:val="en-GB"/>
        </w:rPr>
        <w:t>use instead Insert &gt; Cross-reference and select Reference type “Endnote” and then the respective endnote.</w:t>
      </w:r>
    </w:p>
    <w:p w:rsidR="00C41946" w:rsidRPr="00C36C36" w:rsidRDefault="00C41946" w:rsidP="00954D56">
      <w:pPr>
        <w:spacing w:before="120" w:after="60" w:line="260" w:lineRule="exact"/>
        <w:ind w:firstLine="284"/>
        <w:jc w:val="both"/>
        <w:rPr>
          <w:sz w:val="24"/>
          <w:szCs w:val="24"/>
          <w:lang w:val="en-GB"/>
        </w:rPr>
      </w:pPr>
      <w:r w:rsidRPr="00C36C36">
        <w:rPr>
          <w:sz w:val="24"/>
          <w:szCs w:val="24"/>
          <w:lang w:val="en-GB"/>
        </w:rPr>
        <w:t>For the referenced sources BMDJ applies the Style Guide of the US National Library of Medicine (NLM). Please consult the NLM Style Guide, www.nlm.nih.gov/citingmedicine. A short guide on the main types of references is available at http://www.biomed-data.eu/content/style.</w:t>
      </w:r>
    </w:p>
    <w:p w:rsidR="0009186B" w:rsidRPr="00C36C36" w:rsidRDefault="0009186B" w:rsidP="00954D56">
      <w:pPr>
        <w:spacing w:after="60" w:line="260" w:lineRule="exact"/>
        <w:ind w:firstLine="284"/>
        <w:jc w:val="both"/>
        <w:rPr>
          <w:sz w:val="24"/>
          <w:szCs w:val="24"/>
          <w:lang w:val="en-GB"/>
        </w:rPr>
      </w:pPr>
      <w:r w:rsidRPr="00C36C36">
        <w:rPr>
          <w:sz w:val="24"/>
          <w:szCs w:val="24"/>
          <w:lang w:val="en-GB"/>
        </w:rPr>
        <w:t xml:space="preserve">At the end include the DOI number of the cited source, include its DOI number. If a DOI is not available, include its PubMed Identifier (PMID). Most papers in the biomedical field will have at least one of these identifiers assigned. If you wish to cite a paper, a book, a report or an official document that does not have a DOI or PMID assigned, please include the most recent working URL to the source.  </w:t>
      </w:r>
    </w:p>
    <w:p w:rsidR="00954D56" w:rsidRDefault="00954D56" w:rsidP="00954D56">
      <w:pPr>
        <w:spacing w:after="0" w:line="260" w:lineRule="exact"/>
        <w:ind w:firstLine="284"/>
        <w:jc w:val="both"/>
        <w:rPr>
          <w:sz w:val="24"/>
          <w:szCs w:val="24"/>
          <w:lang w:val="en-GB"/>
        </w:rPr>
      </w:pPr>
      <w:r w:rsidRPr="00C36C36">
        <w:rPr>
          <w:sz w:val="24"/>
          <w:szCs w:val="24"/>
          <w:lang w:val="en-GB"/>
        </w:rPr>
        <w:t xml:space="preserve">Please do not </w:t>
      </w:r>
      <w:r>
        <w:rPr>
          <w:sz w:val="24"/>
          <w:szCs w:val="24"/>
          <w:lang w:val="en-GB"/>
        </w:rPr>
        <w:t xml:space="preserve">use </w:t>
      </w:r>
      <w:r w:rsidRPr="00C36C36">
        <w:rPr>
          <w:sz w:val="24"/>
          <w:szCs w:val="24"/>
          <w:lang w:val="en-GB"/>
        </w:rPr>
        <w:t>footnotes</w:t>
      </w:r>
      <w:r>
        <w:rPr>
          <w:sz w:val="24"/>
          <w:szCs w:val="24"/>
          <w:lang w:val="en-GB"/>
        </w:rPr>
        <w:t>.</w:t>
      </w:r>
      <w:r w:rsidRPr="00C36C36">
        <w:rPr>
          <w:sz w:val="24"/>
          <w:szCs w:val="24"/>
          <w:lang w:val="en-GB"/>
        </w:rPr>
        <w:t xml:space="preserve"> </w:t>
      </w:r>
    </w:p>
    <w:p w:rsidR="00D72F45" w:rsidRPr="00C36C36" w:rsidRDefault="00D72F45" w:rsidP="00D72F45">
      <w:pPr>
        <w:pStyle w:val="Heading4"/>
        <w:spacing w:before="120" w:after="60" w:line="240" w:lineRule="auto"/>
        <w:rPr>
          <w:rFonts w:asciiTheme="minorHAnsi" w:hAnsiTheme="minorHAnsi"/>
          <w:color w:val="003366"/>
          <w:sz w:val="24"/>
          <w:szCs w:val="24"/>
          <w:lang w:val="en-GB"/>
        </w:rPr>
      </w:pPr>
      <w:r w:rsidRPr="00C36C36">
        <w:rPr>
          <w:rFonts w:asciiTheme="minorHAnsi" w:hAnsiTheme="minorHAnsi"/>
          <w:color w:val="003366"/>
          <w:sz w:val="24"/>
          <w:szCs w:val="24"/>
          <w:lang w:val="en-GB"/>
        </w:rPr>
        <w:t xml:space="preserve">References to datasets </w:t>
      </w:r>
    </w:p>
    <w:p w:rsidR="00D72F45" w:rsidRPr="00C36C36" w:rsidRDefault="00D72F45" w:rsidP="00954D56">
      <w:pPr>
        <w:spacing w:after="60" w:line="260" w:lineRule="exact"/>
        <w:jc w:val="both"/>
        <w:rPr>
          <w:sz w:val="24"/>
          <w:szCs w:val="24"/>
          <w:lang w:val="en-GB"/>
        </w:rPr>
      </w:pPr>
      <w:r w:rsidRPr="00C36C36">
        <w:rPr>
          <w:sz w:val="24"/>
          <w:szCs w:val="24"/>
          <w:lang w:val="en-GB"/>
        </w:rPr>
        <w:t>Data citations provide bibliographic information for the data records described in the manuscript. These should be in the format “Lastname1 Initial(s</w:t>
      </w:r>
      <w:proofErr w:type="gramStart"/>
      <w:r w:rsidRPr="00C36C36">
        <w:rPr>
          <w:sz w:val="24"/>
          <w:szCs w:val="24"/>
          <w:lang w:val="en-GB"/>
        </w:rPr>
        <w:t>)1</w:t>
      </w:r>
      <w:proofErr w:type="gramEnd"/>
      <w:r w:rsidRPr="00C36C36">
        <w:rPr>
          <w:sz w:val="24"/>
          <w:szCs w:val="24"/>
          <w:lang w:val="en-GB"/>
        </w:rPr>
        <w:t xml:space="preserve">, Lastname2 Initial(s)2, Lastname3 Initial(s)3. </w:t>
      </w:r>
      <w:proofErr w:type="spellStart"/>
      <w:proofErr w:type="gramStart"/>
      <w:r w:rsidRPr="00C36C36">
        <w:rPr>
          <w:sz w:val="24"/>
          <w:szCs w:val="24"/>
          <w:lang w:val="en-GB"/>
        </w:rPr>
        <w:t>Repository_name</w:t>
      </w:r>
      <w:proofErr w:type="spellEnd"/>
      <w:r w:rsidRPr="00C36C36">
        <w:rPr>
          <w:sz w:val="24"/>
          <w:szCs w:val="24"/>
          <w:lang w:val="en-GB"/>
        </w:rPr>
        <w:t xml:space="preserve"> </w:t>
      </w:r>
      <w:proofErr w:type="spellStart"/>
      <w:r w:rsidRPr="00C36C36">
        <w:rPr>
          <w:sz w:val="24"/>
          <w:szCs w:val="24"/>
          <w:lang w:val="en-GB"/>
        </w:rPr>
        <w:t>Dataset_acces</w:t>
      </w:r>
      <w:r w:rsidR="00C83801" w:rsidRPr="00C36C36">
        <w:rPr>
          <w:sz w:val="24"/>
          <w:szCs w:val="24"/>
          <w:lang w:val="en-GB"/>
        </w:rPr>
        <w:softHyphen/>
      </w:r>
      <w:r w:rsidRPr="00C36C36">
        <w:rPr>
          <w:sz w:val="24"/>
          <w:szCs w:val="24"/>
          <w:lang w:val="en-GB"/>
        </w:rPr>
        <w:t>sion_number</w:t>
      </w:r>
      <w:proofErr w:type="spellEnd"/>
      <w:r w:rsidRPr="00C36C36">
        <w:rPr>
          <w:sz w:val="24"/>
          <w:szCs w:val="24"/>
          <w:lang w:val="en-GB"/>
        </w:rPr>
        <w:t xml:space="preserve"> or DOI (Year).”</w:t>
      </w:r>
      <w:proofErr w:type="gramEnd"/>
    </w:p>
    <w:p w:rsidR="00D72F45" w:rsidRDefault="00C83801" w:rsidP="00954D56">
      <w:pPr>
        <w:spacing w:after="60" w:line="260" w:lineRule="exact"/>
        <w:ind w:firstLine="284"/>
        <w:jc w:val="both"/>
        <w:rPr>
          <w:sz w:val="24"/>
          <w:szCs w:val="24"/>
          <w:lang w:val="en-GB"/>
        </w:rPr>
      </w:pPr>
      <w:r w:rsidRPr="00C36C36">
        <w:rPr>
          <w:sz w:val="24"/>
          <w:szCs w:val="24"/>
          <w:lang w:val="en-GB"/>
        </w:rPr>
        <w:t xml:space="preserve">In the text of the </w:t>
      </w:r>
      <w:r w:rsidR="00954D56">
        <w:rPr>
          <w:sz w:val="24"/>
          <w:szCs w:val="24"/>
          <w:lang w:val="en-GB"/>
        </w:rPr>
        <w:t xml:space="preserve">editorial </w:t>
      </w:r>
      <w:r w:rsidRPr="00C36C36">
        <w:rPr>
          <w:sz w:val="24"/>
          <w:szCs w:val="24"/>
          <w:lang w:val="en-GB"/>
        </w:rPr>
        <w:t>refer to a dataset placing its number in parentheses (Data Citation 1). You can use either the dataset accession number or its DOI (Data Citation 2).</w:t>
      </w:r>
    </w:p>
    <w:p w:rsidR="00954D56" w:rsidRPr="00C36C36" w:rsidRDefault="00954D56" w:rsidP="00D72F45">
      <w:pPr>
        <w:spacing w:after="0" w:line="260" w:lineRule="exact"/>
        <w:ind w:firstLine="284"/>
        <w:jc w:val="both"/>
        <w:rPr>
          <w:sz w:val="24"/>
          <w:szCs w:val="24"/>
          <w:lang w:val="en-GB"/>
        </w:rPr>
      </w:pPr>
      <w:r>
        <w:rPr>
          <w:sz w:val="24"/>
          <w:szCs w:val="24"/>
          <w:lang w:val="en-GB"/>
        </w:rPr>
        <w:t>Refer to data papers following the style for regular papers</w:t>
      </w:r>
    </w:p>
    <w:p w:rsidR="00D72F45" w:rsidRPr="005856D2" w:rsidRDefault="00D72F45" w:rsidP="00D72F45">
      <w:pPr>
        <w:pStyle w:val="Heading3"/>
        <w:spacing w:after="120" w:line="240" w:lineRule="auto"/>
        <w:rPr>
          <w:rFonts w:ascii="Calibri" w:hAnsi="Calibri"/>
          <w:color w:val="003366"/>
          <w:sz w:val="24"/>
          <w:szCs w:val="24"/>
          <w:lang w:val="en-GB"/>
        </w:rPr>
      </w:pPr>
      <w:r>
        <w:rPr>
          <w:rFonts w:ascii="Calibri" w:hAnsi="Calibri"/>
          <w:color w:val="003366"/>
          <w:sz w:val="24"/>
          <w:szCs w:val="24"/>
          <w:lang w:val="en-GB"/>
        </w:rPr>
        <w:t>Data Citations</w:t>
      </w:r>
    </w:p>
    <w:p w:rsidR="00D72F45" w:rsidRPr="00C36C36" w:rsidRDefault="00D72F45" w:rsidP="00D72F45">
      <w:pPr>
        <w:spacing w:after="60" w:line="260" w:lineRule="exact"/>
        <w:ind w:firstLine="113"/>
        <w:jc w:val="both"/>
        <w:rPr>
          <w:lang w:val="en-GB"/>
        </w:rPr>
      </w:pPr>
      <w:r w:rsidRPr="00C36C36">
        <w:rPr>
          <w:vertAlign w:val="superscript"/>
          <w:lang w:val="en-GB"/>
        </w:rPr>
        <w:t>1</w:t>
      </w:r>
      <w:r w:rsidRPr="00C36C36">
        <w:rPr>
          <w:lang w:val="en-GB"/>
        </w:rPr>
        <w:tab/>
        <w:t xml:space="preserve">Finlayson SG, </w:t>
      </w:r>
      <w:proofErr w:type="spellStart"/>
      <w:r w:rsidRPr="00C36C36">
        <w:rPr>
          <w:lang w:val="en-GB"/>
        </w:rPr>
        <w:t>LePendu</w:t>
      </w:r>
      <w:proofErr w:type="spellEnd"/>
      <w:r w:rsidRPr="00C36C36">
        <w:rPr>
          <w:lang w:val="en-GB"/>
        </w:rPr>
        <w:t xml:space="preserve"> P, Shah NH. Dryad </w:t>
      </w:r>
      <w:r w:rsidR="00A17045">
        <w:rPr>
          <w:lang w:val="en-GB"/>
        </w:rPr>
        <w:t xml:space="preserve">DOI: </w:t>
      </w:r>
      <w:hyperlink r:id="rId9" w:history="1">
        <w:r w:rsidRPr="00A17045">
          <w:rPr>
            <w:rStyle w:val="Hyperlink"/>
            <w:color w:val="auto"/>
            <w:u w:val="none"/>
            <w:lang w:val="en-GB"/>
          </w:rPr>
          <w:t>10.5061/dryad.jp917</w:t>
        </w:r>
      </w:hyperlink>
      <w:r w:rsidRPr="00C36C36">
        <w:rPr>
          <w:lang w:val="en-GB"/>
        </w:rPr>
        <w:t xml:space="preserve"> (2014).</w:t>
      </w:r>
    </w:p>
    <w:p w:rsidR="00C83801" w:rsidRPr="00C36C36" w:rsidRDefault="00C83801" w:rsidP="00D72F45">
      <w:pPr>
        <w:spacing w:after="60" w:line="260" w:lineRule="exact"/>
        <w:ind w:firstLine="113"/>
        <w:jc w:val="both"/>
        <w:rPr>
          <w:lang w:val="en-GB"/>
        </w:rPr>
      </w:pPr>
      <w:r w:rsidRPr="00C36C36">
        <w:rPr>
          <w:vertAlign w:val="superscript"/>
          <w:lang w:val="en-GB"/>
        </w:rPr>
        <w:t>2</w:t>
      </w:r>
      <w:r w:rsidRPr="00C36C36">
        <w:rPr>
          <w:lang w:val="en-GB"/>
        </w:rPr>
        <w:tab/>
        <w:t xml:space="preserve">Baric R, </w:t>
      </w:r>
      <w:proofErr w:type="spellStart"/>
      <w:r w:rsidRPr="00C36C36">
        <w:rPr>
          <w:lang w:val="en-GB"/>
        </w:rPr>
        <w:t>Katze</w:t>
      </w:r>
      <w:proofErr w:type="spellEnd"/>
      <w:r w:rsidRPr="00C36C36">
        <w:rPr>
          <w:lang w:val="en-GB"/>
        </w:rPr>
        <w:t xml:space="preserve"> M, Chang J, </w:t>
      </w:r>
      <w:proofErr w:type="spellStart"/>
      <w:r w:rsidRPr="00C36C36">
        <w:rPr>
          <w:lang w:val="en-GB"/>
        </w:rPr>
        <w:t>Gralinski</w:t>
      </w:r>
      <w:proofErr w:type="spellEnd"/>
      <w:r w:rsidRPr="00C36C36">
        <w:rPr>
          <w:lang w:val="en-GB"/>
        </w:rPr>
        <w:t xml:space="preserve"> L, Law L. Gene Expression Omnibus GSE37569 (2012).</w:t>
      </w:r>
    </w:p>
    <w:p w:rsidR="00FB2D3C" w:rsidRPr="005856D2" w:rsidRDefault="00FB2D3C" w:rsidP="00D72F45">
      <w:pPr>
        <w:pStyle w:val="Heading3"/>
        <w:spacing w:after="120" w:line="240" w:lineRule="auto"/>
        <w:rPr>
          <w:rFonts w:ascii="Calibri" w:hAnsi="Calibri"/>
          <w:color w:val="003366"/>
          <w:sz w:val="24"/>
          <w:szCs w:val="24"/>
          <w:lang w:val="en-GB"/>
        </w:rPr>
      </w:pPr>
      <w:r w:rsidRPr="005856D2">
        <w:rPr>
          <w:rFonts w:ascii="Calibri" w:hAnsi="Calibri"/>
          <w:color w:val="003366"/>
          <w:sz w:val="24"/>
          <w:szCs w:val="24"/>
          <w:lang w:val="en-GB"/>
        </w:rPr>
        <w:t>References</w:t>
      </w:r>
    </w:p>
    <w:sectPr w:rsidR="00FB2D3C" w:rsidRPr="005856D2" w:rsidSect="00954D56">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code="9"/>
      <w:pgMar w:top="1418" w:right="1418" w:bottom="1418" w:left="1418"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E5" w:rsidRPr="00317CE4" w:rsidRDefault="009C3CE5" w:rsidP="009E23A5">
      <w:pPr>
        <w:pStyle w:val="Footer"/>
        <w:rPr>
          <w:sz w:val="4"/>
          <w:szCs w:val="4"/>
        </w:rPr>
      </w:pPr>
    </w:p>
  </w:endnote>
  <w:endnote w:type="continuationSeparator" w:id="0">
    <w:p w:rsidR="009C3CE5" w:rsidRPr="0009186B" w:rsidRDefault="009C3CE5" w:rsidP="0092314C">
      <w:pPr>
        <w:spacing w:after="0" w:line="240" w:lineRule="auto"/>
        <w:rPr>
          <w:sz w:val="4"/>
          <w:szCs w:val="4"/>
        </w:rPr>
      </w:pPr>
    </w:p>
  </w:endnote>
  <w:endnote w:id="1">
    <w:p w:rsidR="005856D2" w:rsidRPr="00C36C36" w:rsidRDefault="005856D2" w:rsidP="00C13F5B">
      <w:pPr>
        <w:pStyle w:val="EndnoteText"/>
        <w:spacing w:after="60" w:line="260" w:lineRule="exact"/>
        <w:ind w:firstLine="113"/>
        <w:jc w:val="both"/>
        <w:rPr>
          <w:sz w:val="22"/>
          <w:szCs w:val="22"/>
          <w:lang w:val="en-US"/>
        </w:rPr>
      </w:pPr>
      <w:r w:rsidRPr="00C36C36">
        <w:rPr>
          <w:rStyle w:val="EndnoteReference"/>
          <w:sz w:val="22"/>
          <w:szCs w:val="22"/>
        </w:rPr>
        <w:endnoteRef/>
      </w:r>
      <w:r w:rsidRPr="00C36C36">
        <w:rPr>
          <w:sz w:val="22"/>
          <w:szCs w:val="22"/>
        </w:rPr>
        <w:t xml:space="preserve"> </w:t>
      </w:r>
      <w:r w:rsidRPr="00C36C36">
        <w:rPr>
          <w:sz w:val="22"/>
          <w:szCs w:val="22"/>
          <w:lang w:val="en-US"/>
        </w:rPr>
        <w:tab/>
      </w:r>
      <w:proofErr w:type="spellStart"/>
      <w:r w:rsidRPr="00C36C36">
        <w:rPr>
          <w:sz w:val="22"/>
          <w:szCs w:val="22"/>
          <w:lang w:val="en-GB"/>
        </w:rPr>
        <w:t>Lindert</w:t>
      </w:r>
      <w:proofErr w:type="spellEnd"/>
      <w:r w:rsidRPr="00C36C36">
        <w:rPr>
          <w:sz w:val="22"/>
          <w:szCs w:val="22"/>
          <w:lang w:val="en-GB"/>
        </w:rPr>
        <w:t xml:space="preserve"> S, Li MX, Sykes BD, </w:t>
      </w:r>
      <w:proofErr w:type="spellStart"/>
      <w:r w:rsidRPr="00C36C36">
        <w:rPr>
          <w:sz w:val="22"/>
          <w:szCs w:val="22"/>
          <w:lang w:val="en-GB"/>
        </w:rPr>
        <w:t>McCammon</w:t>
      </w:r>
      <w:proofErr w:type="spellEnd"/>
      <w:r w:rsidRPr="00C36C36">
        <w:rPr>
          <w:sz w:val="22"/>
          <w:szCs w:val="22"/>
          <w:lang w:val="en-GB"/>
        </w:rPr>
        <w:t xml:space="preserve"> JA. Computer-Aided Drug Discovery Approach Finds Calcium Sensitizer of Cardiac Troponin. </w:t>
      </w:r>
      <w:proofErr w:type="spellStart"/>
      <w:proofErr w:type="gramStart"/>
      <w:r w:rsidRPr="00C36C36">
        <w:rPr>
          <w:sz w:val="22"/>
          <w:szCs w:val="22"/>
          <w:lang w:val="en-GB"/>
        </w:rPr>
        <w:t>Chem</w:t>
      </w:r>
      <w:proofErr w:type="spellEnd"/>
      <w:r w:rsidRPr="00C36C36">
        <w:rPr>
          <w:sz w:val="22"/>
          <w:szCs w:val="22"/>
          <w:lang w:val="en-GB"/>
        </w:rPr>
        <w:t xml:space="preserve"> </w:t>
      </w:r>
      <w:proofErr w:type="spellStart"/>
      <w:r w:rsidRPr="00C36C36">
        <w:rPr>
          <w:sz w:val="22"/>
          <w:szCs w:val="22"/>
          <w:lang w:val="en-GB"/>
        </w:rPr>
        <w:t>Biol</w:t>
      </w:r>
      <w:proofErr w:type="spellEnd"/>
      <w:r w:rsidRPr="00C36C36">
        <w:rPr>
          <w:sz w:val="22"/>
          <w:szCs w:val="22"/>
          <w:lang w:val="en-GB"/>
        </w:rPr>
        <w:t xml:space="preserve"> Drug Des.</w:t>
      </w:r>
      <w:proofErr w:type="gramEnd"/>
      <w:r w:rsidRPr="00C36C36">
        <w:rPr>
          <w:sz w:val="22"/>
          <w:szCs w:val="22"/>
          <w:lang w:val="en-GB"/>
        </w:rPr>
        <w:t xml:space="preserve"> </w:t>
      </w:r>
      <w:proofErr w:type="gramStart"/>
      <w:r w:rsidRPr="00C36C36">
        <w:rPr>
          <w:sz w:val="22"/>
          <w:szCs w:val="22"/>
          <w:lang w:val="en-GB"/>
        </w:rPr>
        <w:t>2014 Jun 20.</w:t>
      </w:r>
      <w:proofErr w:type="gramEnd"/>
      <w:r w:rsidRPr="00C36C36">
        <w:rPr>
          <w:sz w:val="22"/>
          <w:szCs w:val="22"/>
          <w:lang w:val="en-GB"/>
        </w:rPr>
        <w:t xml:space="preserve"> DOI: </w:t>
      </w:r>
      <w:hyperlink r:id="rId1" w:history="1">
        <w:r w:rsidRPr="00A17045">
          <w:rPr>
            <w:rStyle w:val="Hyperlink"/>
            <w:color w:val="auto"/>
            <w:sz w:val="22"/>
            <w:szCs w:val="22"/>
            <w:u w:val="none"/>
            <w:lang w:val="en-GB"/>
          </w:rPr>
          <w:t>10.1111/cbdd.12381</w:t>
        </w:r>
      </w:hyperlink>
      <w:r w:rsidRPr="00C36C36">
        <w:rPr>
          <w:sz w:val="22"/>
          <w:szCs w:val="22"/>
          <w:lang w:val="en-GB"/>
        </w:rPr>
        <w:t>.</w:t>
      </w:r>
    </w:p>
  </w:endnote>
  <w:endnote w:id="2">
    <w:p w:rsidR="00A17045" w:rsidRPr="00A17045" w:rsidRDefault="00A17045" w:rsidP="00A17045">
      <w:pPr>
        <w:pStyle w:val="EndnoteText"/>
        <w:spacing w:after="60" w:line="260" w:lineRule="exact"/>
        <w:ind w:firstLine="113"/>
        <w:jc w:val="both"/>
        <w:rPr>
          <w:sz w:val="22"/>
          <w:szCs w:val="22"/>
          <w:lang w:val="en-US"/>
        </w:rPr>
      </w:pPr>
      <w:r w:rsidRPr="00A17045">
        <w:rPr>
          <w:rStyle w:val="EndnoteReference"/>
          <w:sz w:val="22"/>
          <w:szCs w:val="22"/>
        </w:rPr>
        <w:endnoteRef/>
      </w:r>
      <w:r w:rsidRPr="00A17045">
        <w:rPr>
          <w:sz w:val="22"/>
          <w:szCs w:val="22"/>
        </w:rPr>
        <w:t xml:space="preserve"> </w:t>
      </w:r>
      <w:r w:rsidRPr="00A17045">
        <w:rPr>
          <w:sz w:val="22"/>
          <w:szCs w:val="22"/>
          <w:lang w:val="en-US"/>
        </w:rPr>
        <w:tab/>
      </w:r>
      <w:proofErr w:type="spellStart"/>
      <w:r w:rsidRPr="00A17045">
        <w:rPr>
          <w:sz w:val="22"/>
          <w:szCs w:val="22"/>
        </w:rPr>
        <w:t>Bunevicius</w:t>
      </w:r>
      <w:proofErr w:type="spellEnd"/>
      <w:r w:rsidRPr="00A17045">
        <w:rPr>
          <w:sz w:val="22"/>
          <w:szCs w:val="22"/>
        </w:rPr>
        <w:t xml:space="preserve"> A. </w:t>
      </w:r>
      <w:proofErr w:type="spellStart"/>
      <w:r w:rsidRPr="00A17045">
        <w:rPr>
          <w:sz w:val="22"/>
          <w:szCs w:val="22"/>
        </w:rPr>
        <w:t>The</w:t>
      </w:r>
      <w:proofErr w:type="spellEnd"/>
      <w:r w:rsidRPr="00A17045">
        <w:rPr>
          <w:sz w:val="22"/>
          <w:szCs w:val="22"/>
        </w:rPr>
        <w:t xml:space="preserve"> </w:t>
      </w:r>
      <w:proofErr w:type="spellStart"/>
      <w:r w:rsidRPr="00A17045">
        <w:rPr>
          <w:sz w:val="22"/>
          <w:szCs w:val="22"/>
        </w:rPr>
        <w:t>Need</w:t>
      </w:r>
      <w:proofErr w:type="spellEnd"/>
      <w:r w:rsidRPr="00A17045">
        <w:rPr>
          <w:sz w:val="22"/>
          <w:szCs w:val="22"/>
        </w:rPr>
        <w:t xml:space="preserve"> </w:t>
      </w:r>
      <w:proofErr w:type="spellStart"/>
      <w:r w:rsidRPr="00A17045">
        <w:rPr>
          <w:sz w:val="22"/>
          <w:szCs w:val="22"/>
        </w:rPr>
        <w:t>for</w:t>
      </w:r>
      <w:proofErr w:type="spellEnd"/>
      <w:r w:rsidRPr="00A17045">
        <w:rPr>
          <w:sz w:val="22"/>
          <w:szCs w:val="22"/>
        </w:rPr>
        <w:t xml:space="preserve"> </w:t>
      </w:r>
      <w:proofErr w:type="spellStart"/>
      <w:r w:rsidRPr="00A17045">
        <w:rPr>
          <w:sz w:val="22"/>
          <w:szCs w:val="22"/>
        </w:rPr>
        <w:t>Open-access</w:t>
      </w:r>
      <w:proofErr w:type="spellEnd"/>
      <w:r w:rsidRPr="00A17045">
        <w:rPr>
          <w:sz w:val="22"/>
          <w:szCs w:val="22"/>
        </w:rPr>
        <w:t xml:space="preserve">, </w:t>
      </w:r>
      <w:proofErr w:type="spellStart"/>
      <w:r w:rsidRPr="00A17045">
        <w:rPr>
          <w:sz w:val="22"/>
          <w:szCs w:val="22"/>
        </w:rPr>
        <w:t>Structured</w:t>
      </w:r>
      <w:proofErr w:type="spellEnd"/>
      <w:r w:rsidRPr="00A17045">
        <w:rPr>
          <w:sz w:val="22"/>
          <w:szCs w:val="22"/>
        </w:rPr>
        <w:t xml:space="preserve"> Data </w:t>
      </w:r>
      <w:proofErr w:type="spellStart"/>
      <w:r w:rsidRPr="00A17045">
        <w:rPr>
          <w:sz w:val="22"/>
          <w:szCs w:val="22"/>
        </w:rPr>
        <w:t>in</w:t>
      </w:r>
      <w:proofErr w:type="spellEnd"/>
      <w:r w:rsidRPr="00A17045">
        <w:rPr>
          <w:sz w:val="22"/>
          <w:szCs w:val="22"/>
        </w:rPr>
        <w:t xml:space="preserve"> </w:t>
      </w:r>
      <w:proofErr w:type="spellStart"/>
      <w:r w:rsidRPr="00A17045">
        <w:rPr>
          <w:sz w:val="22"/>
          <w:szCs w:val="22"/>
        </w:rPr>
        <w:t>Clinical</w:t>
      </w:r>
      <w:proofErr w:type="spellEnd"/>
      <w:r w:rsidRPr="00A17045">
        <w:rPr>
          <w:sz w:val="22"/>
          <w:szCs w:val="22"/>
        </w:rPr>
        <w:t xml:space="preserve"> </w:t>
      </w:r>
      <w:proofErr w:type="spellStart"/>
      <w:r w:rsidRPr="00A17045">
        <w:rPr>
          <w:sz w:val="22"/>
          <w:szCs w:val="22"/>
        </w:rPr>
        <w:t>Brain</w:t>
      </w:r>
      <w:proofErr w:type="spellEnd"/>
      <w:r w:rsidRPr="00A17045">
        <w:rPr>
          <w:sz w:val="22"/>
          <w:szCs w:val="22"/>
        </w:rPr>
        <w:t xml:space="preserve"> </w:t>
      </w:r>
      <w:proofErr w:type="spellStart"/>
      <w:r w:rsidRPr="00A17045">
        <w:rPr>
          <w:sz w:val="22"/>
          <w:szCs w:val="22"/>
        </w:rPr>
        <w:t>Research</w:t>
      </w:r>
      <w:proofErr w:type="spellEnd"/>
      <w:r w:rsidRPr="00A17045">
        <w:rPr>
          <w:sz w:val="22"/>
          <w:szCs w:val="22"/>
        </w:rPr>
        <w:t xml:space="preserve">. </w:t>
      </w:r>
      <w:proofErr w:type="spellStart"/>
      <w:r w:rsidRPr="00A17045">
        <w:rPr>
          <w:sz w:val="22"/>
          <w:szCs w:val="22"/>
        </w:rPr>
        <w:t>Biomedical</w:t>
      </w:r>
      <w:proofErr w:type="spellEnd"/>
      <w:r w:rsidRPr="00A17045">
        <w:rPr>
          <w:sz w:val="22"/>
          <w:szCs w:val="22"/>
        </w:rPr>
        <w:t xml:space="preserve"> Data </w:t>
      </w:r>
      <w:proofErr w:type="spellStart"/>
      <w:r w:rsidRPr="00A17045">
        <w:rPr>
          <w:sz w:val="22"/>
          <w:szCs w:val="22"/>
        </w:rPr>
        <w:t>Journal</w:t>
      </w:r>
      <w:proofErr w:type="spellEnd"/>
      <w:r w:rsidRPr="00A17045">
        <w:rPr>
          <w:sz w:val="22"/>
          <w:szCs w:val="22"/>
        </w:rPr>
        <w:t>. 2015;1(</w:t>
      </w:r>
      <w:proofErr w:type="spellStart"/>
      <w:r w:rsidRPr="00A17045">
        <w:rPr>
          <w:sz w:val="22"/>
          <w:szCs w:val="22"/>
        </w:rPr>
        <w:t>1</w:t>
      </w:r>
      <w:proofErr w:type="spellEnd"/>
      <w:r w:rsidRPr="00A17045">
        <w:rPr>
          <w:sz w:val="22"/>
          <w:szCs w:val="22"/>
        </w:rPr>
        <w:t>):27-32.</w:t>
      </w:r>
      <w:r>
        <w:rPr>
          <w:sz w:val="22"/>
          <w:szCs w:val="22"/>
          <w:lang w:val="en-US"/>
        </w:rPr>
        <w:t xml:space="preserve"> </w:t>
      </w:r>
      <w:r w:rsidRPr="00C36C36">
        <w:rPr>
          <w:sz w:val="22"/>
          <w:szCs w:val="22"/>
          <w:lang w:val="en-GB"/>
        </w:rPr>
        <w:t xml:space="preserve">DOI: </w:t>
      </w:r>
      <w:hyperlink r:id="rId2" w:history="1">
        <w:r w:rsidRPr="00A17045">
          <w:rPr>
            <w:rStyle w:val="Hyperlink"/>
            <w:color w:val="auto"/>
            <w:sz w:val="22"/>
            <w:szCs w:val="22"/>
            <w:u w:val="none"/>
            <w:lang w:val="en-US"/>
          </w:rPr>
          <w:t>10.11610/bmdj.01104</w:t>
        </w:r>
      </w:hyperlink>
      <w:r w:rsidRPr="00C36C36">
        <w:rPr>
          <w:sz w:val="22"/>
          <w:szCs w:val="22"/>
          <w:lang w:val="en-US"/>
        </w:rPr>
        <w:t>.</w:t>
      </w:r>
    </w:p>
  </w:endnote>
  <w:endnote w:id="3">
    <w:p w:rsidR="00B8351B" w:rsidRPr="00C36C36" w:rsidRDefault="00B8351B" w:rsidP="003D2F75">
      <w:pPr>
        <w:pStyle w:val="EndnoteText"/>
        <w:spacing w:after="60" w:line="260" w:lineRule="exact"/>
        <w:ind w:firstLine="113"/>
        <w:jc w:val="both"/>
        <w:rPr>
          <w:sz w:val="22"/>
          <w:szCs w:val="22"/>
          <w:lang w:val="en-US"/>
        </w:rPr>
      </w:pPr>
      <w:r w:rsidRPr="00C36C36">
        <w:rPr>
          <w:rStyle w:val="EndnoteReference"/>
          <w:sz w:val="22"/>
          <w:szCs w:val="22"/>
        </w:rPr>
        <w:endnoteRef/>
      </w:r>
      <w:r w:rsidRPr="00C36C36">
        <w:rPr>
          <w:sz w:val="22"/>
          <w:szCs w:val="22"/>
          <w:lang w:val="en-US"/>
        </w:rPr>
        <w:tab/>
      </w:r>
      <w:proofErr w:type="spellStart"/>
      <w:r w:rsidRPr="00C36C36">
        <w:rPr>
          <w:sz w:val="22"/>
          <w:szCs w:val="22"/>
        </w:rPr>
        <w:t>Kourou</w:t>
      </w:r>
      <w:proofErr w:type="spellEnd"/>
      <w:r w:rsidRPr="00C36C36">
        <w:rPr>
          <w:sz w:val="22"/>
          <w:szCs w:val="22"/>
        </w:rPr>
        <w:t xml:space="preserve"> K, </w:t>
      </w:r>
      <w:proofErr w:type="spellStart"/>
      <w:r w:rsidRPr="00C36C36">
        <w:rPr>
          <w:sz w:val="22"/>
          <w:szCs w:val="22"/>
        </w:rPr>
        <w:t>Fotiadis</w:t>
      </w:r>
      <w:proofErr w:type="spellEnd"/>
      <w:r w:rsidRPr="00C36C36">
        <w:rPr>
          <w:sz w:val="22"/>
          <w:szCs w:val="22"/>
        </w:rPr>
        <w:t xml:space="preserve"> DI. </w:t>
      </w:r>
      <w:proofErr w:type="spellStart"/>
      <w:r w:rsidRPr="00C36C36">
        <w:rPr>
          <w:sz w:val="22"/>
          <w:szCs w:val="22"/>
        </w:rPr>
        <w:t>Computational</w:t>
      </w:r>
      <w:proofErr w:type="spellEnd"/>
      <w:r w:rsidRPr="00C36C36">
        <w:rPr>
          <w:sz w:val="22"/>
          <w:szCs w:val="22"/>
        </w:rPr>
        <w:t xml:space="preserve"> </w:t>
      </w:r>
      <w:proofErr w:type="spellStart"/>
      <w:r w:rsidRPr="00C36C36">
        <w:rPr>
          <w:sz w:val="22"/>
          <w:szCs w:val="22"/>
        </w:rPr>
        <w:t>Modelling</w:t>
      </w:r>
      <w:proofErr w:type="spellEnd"/>
      <w:r w:rsidRPr="00C36C36">
        <w:rPr>
          <w:sz w:val="22"/>
          <w:szCs w:val="22"/>
        </w:rPr>
        <w:t xml:space="preserve"> </w:t>
      </w:r>
      <w:proofErr w:type="spellStart"/>
      <w:r w:rsidRPr="00C36C36">
        <w:rPr>
          <w:sz w:val="22"/>
          <w:szCs w:val="22"/>
        </w:rPr>
        <w:t>in</w:t>
      </w:r>
      <w:proofErr w:type="spellEnd"/>
      <w:r w:rsidRPr="00C36C36">
        <w:rPr>
          <w:sz w:val="22"/>
          <w:szCs w:val="22"/>
        </w:rPr>
        <w:t xml:space="preserve"> </w:t>
      </w:r>
      <w:proofErr w:type="spellStart"/>
      <w:r w:rsidRPr="00C36C36">
        <w:rPr>
          <w:sz w:val="22"/>
          <w:szCs w:val="22"/>
        </w:rPr>
        <w:t>Cancer</w:t>
      </w:r>
      <w:proofErr w:type="spellEnd"/>
      <w:r w:rsidRPr="00C36C36">
        <w:rPr>
          <w:sz w:val="22"/>
          <w:szCs w:val="22"/>
        </w:rPr>
        <w:t xml:space="preserve">: </w:t>
      </w:r>
      <w:proofErr w:type="spellStart"/>
      <w:r w:rsidRPr="00C36C36">
        <w:rPr>
          <w:sz w:val="22"/>
          <w:szCs w:val="22"/>
        </w:rPr>
        <w:t>Methods</w:t>
      </w:r>
      <w:proofErr w:type="spellEnd"/>
      <w:r w:rsidRPr="00C36C36">
        <w:rPr>
          <w:sz w:val="22"/>
          <w:szCs w:val="22"/>
        </w:rPr>
        <w:t xml:space="preserve"> </w:t>
      </w:r>
      <w:proofErr w:type="spellStart"/>
      <w:r w:rsidRPr="00C36C36">
        <w:rPr>
          <w:sz w:val="22"/>
          <w:szCs w:val="22"/>
        </w:rPr>
        <w:t>and</w:t>
      </w:r>
      <w:proofErr w:type="spellEnd"/>
      <w:r w:rsidRPr="00C36C36">
        <w:rPr>
          <w:sz w:val="22"/>
          <w:szCs w:val="22"/>
        </w:rPr>
        <w:t xml:space="preserve"> Applications. </w:t>
      </w:r>
      <w:proofErr w:type="spellStart"/>
      <w:r w:rsidRPr="00C36C36">
        <w:rPr>
          <w:sz w:val="22"/>
          <w:szCs w:val="22"/>
        </w:rPr>
        <w:t>Biomed</w:t>
      </w:r>
      <w:proofErr w:type="spellEnd"/>
      <w:r w:rsidRPr="00C36C36">
        <w:rPr>
          <w:sz w:val="22"/>
          <w:szCs w:val="22"/>
        </w:rPr>
        <w:t xml:space="preserve"> Data J. 2015;1(</w:t>
      </w:r>
      <w:proofErr w:type="spellStart"/>
      <w:r w:rsidRPr="00C36C36">
        <w:rPr>
          <w:sz w:val="22"/>
          <w:szCs w:val="22"/>
        </w:rPr>
        <w:t>1</w:t>
      </w:r>
      <w:proofErr w:type="spellEnd"/>
      <w:r w:rsidRPr="00C36C36">
        <w:rPr>
          <w:sz w:val="22"/>
          <w:szCs w:val="22"/>
        </w:rPr>
        <w:t>):15-25.</w:t>
      </w:r>
      <w:r w:rsidRPr="00C36C36">
        <w:rPr>
          <w:sz w:val="22"/>
          <w:szCs w:val="22"/>
          <w:lang w:val="en-US"/>
        </w:rPr>
        <w:t xml:space="preserve"> DOI: </w:t>
      </w:r>
      <w:hyperlink r:id="rId3" w:history="1">
        <w:r w:rsidRPr="00A17045">
          <w:rPr>
            <w:rStyle w:val="Hyperlink"/>
            <w:color w:val="auto"/>
            <w:sz w:val="22"/>
            <w:szCs w:val="22"/>
            <w:u w:val="none"/>
            <w:lang w:val="en-US"/>
          </w:rPr>
          <w:t>10.11610/bmdj.01103</w:t>
        </w:r>
      </w:hyperlink>
      <w:r w:rsidRPr="00C36C36">
        <w:rPr>
          <w:sz w:val="22"/>
          <w:szCs w:val="22"/>
          <w:lang w:val="en-US"/>
        </w:rPr>
        <w:t>.</w:t>
      </w:r>
    </w:p>
  </w:endnote>
  <w:endnote w:id="4">
    <w:p w:rsidR="00B8351B" w:rsidRPr="00C36C36" w:rsidRDefault="00B8351B" w:rsidP="003D2F75">
      <w:pPr>
        <w:pStyle w:val="EndnoteText"/>
        <w:spacing w:after="60" w:line="260" w:lineRule="exact"/>
        <w:ind w:firstLine="113"/>
        <w:jc w:val="both"/>
        <w:rPr>
          <w:sz w:val="22"/>
          <w:szCs w:val="22"/>
          <w:lang w:val="en-US"/>
        </w:rPr>
      </w:pPr>
      <w:r w:rsidRPr="00C36C36">
        <w:rPr>
          <w:rStyle w:val="EndnoteReference"/>
          <w:sz w:val="22"/>
          <w:szCs w:val="22"/>
        </w:rPr>
        <w:endnoteRef/>
      </w:r>
      <w:r w:rsidRPr="00C36C36">
        <w:rPr>
          <w:sz w:val="22"/>
          <w:szCs w:val="22"/>
        </w:rPr>
        <w:t xml:space="preserve"> </w:t>
      </w:r>
      <w:r w:rsidRPr="00C36C36">
        <w:rPr>
          <w:sz w:val="22"/>
          <w:szCs w:val="22"/>
          <w:lang w:val="en-US"/>
        </w:rPr>
        <w:tab/>
      </w:r>
      <w:proofErr w:type="spellStart"/>
      <w:r w:rsidRPr="00C36C36">
        <w:rPr>
          <w:sz w:val="22"/>
          <w:szCs w:val="22"/>
        </w:rPr>
        <w:t>Pantos</w:t>
      </w:r>
      <w:proofErr w:type="spellEnd"/>
      <w:r w:rsidRPr="00C36C36">
        <w:rPr>
          <w:sz w:val="22"/>
          <w:szCs w:val="22"/>
        </w:rPr>
        <w:t xml:space="preserve"> C, </w:t>
      </w:r>
      <w:proofErr w:type="spellStart"/>
      <w:r w:rsidRPr="00C36C36">
        <w:rPr>
          <w:sz w:val="22"/>
          <w:szCs w:val="22"/>
        </w:rPr>
        <w:t>Schroeder</w:t>
      </w:r>
      <w:proofErr w:type="spellEnd"/>
      <w:r w:rsidRPr="00C36C36">
        <w:rPr>
          <w:sz w:val="22"/>
          <w:szCs w:val="22"/>
        </w:rPr>
        <w:t xml:space="preserve"> M, </w:t>
      </w:r>
      <w:proofErr w:type="spellStart"/>
      <w:r w:rsidRPr="00C36C36">
        <w:rPr>
          <w:sz w:val="22"/>
          <w:szCs w:val="22"/>
        </w:rPr>
        <w:t>Ivanova</w:t>
      </w:r>
      <w:proofErr w:type="spellEnd"/>
      <w:r w:rsidRPr="00C36C36">
        <w:rPr>
          <w:sz w:val="22"/>
          <w:szCs w:val="22"/>
        </w:rPr>
        <w:t xml:space="preserve"> P. </w:t>
      </w:r>
      <w:proofErr w:type="spellStart"/>
      <w:r w:rsidRPr="00C36C36">
        <w:rPr>
          <w:sz w:val="22"/>
          <w:szCs w:val="22"/>
        </w:rPr>
        <w:t>Open</w:t>
      </w:r>
      <w:proofErr w:type="spellEnd"/>
      <w:r w:rsidRPr="00C36C36">
        <w:rPr>
          <w:sz w:val="22"/>
          <w:szCs w:val="22"/>
        </w:rPr>
        <w:t xml:space="preserve"> Access to Quality </w:t>
      </w:r>
      <w:proofErr w:type="spellStart"/>
      <w:r w:rsidRPr="00C36C36">
        <w:rPr>
          <w:sz w:val="22"/>
          <w:szCs w:val="22"/>
        </w:rPr>
        <w:t>Biomedical</w:t>
      </w:r>
      <w:proofErr w:type="spellEnd"/>
      <w:r w:rsidRPr="00C36C36">
        <w:rPr>
          <w:sz w:val="22"/>
          <w:szCs w:val="22"/>
        </w:rPr>
        <w:t xml:space="preserve"> </w:t>
      </w:r>
      <w:proofErr w:type="spellStart"/>
      <w:r w:rsidRPr="00C36C36">
        <w:rPr>
          <w:sz w:val="22"/>
          <w:szCs w:val="22"/>
        </w:rPr>
        <w:t>Experimental</w:t>
      </w:r>
      <w:proofErr w:type="spellEnd"/>
      <w:r w:rsidRPr="00C36C36">
        <w:rPr>
          <w:sz w:val="22"/>
          <w:szCs w:val="22"/>
        </w:rPr>
        <w:t xml:space="preserve"> </w:t>
      </w:r>
      <w:proofErr w:type="spellStart"/>
      <w:r w:rsidRPr="00C36C36">
        <w:rPr>
          <w:sz w:val="22"/>
          <w:szCs w:val="22"/>
        </w:rPr>
        <w:t>and</w:t>
      </w:r>
      <w:proofErr w:type="spellEnd"/>
      <w:r w:rsidRPr="00C36C36">
        <w:rPr>
          <w:sz w:val="22"/>
          <w:szCs w:val="22"/>
        </w:rPr>
        <w:t xml:space="preserve"> </w:t>
      </w:r>
      <w:proofErr w:type="spellStart"/>
      <w:r w:rsidRPr="00C36C36">
        <w:rPr>
          <w:sz w:val="22"/>
          <w:szCs w:val="22"/>
        </w:rPr>
        <w:t>Clinical</w:t>
      </w:r>
      <w:proofErr w:type="spellEnd"/>
      <w:r w:rsidRPr="00C36C36">
        <w:rPr>
          <w:sz w:val="22"/>
          <w:szCs w:val="22"/>
        </w:rPr>
        <w:t xml:space="preserve"> Data </w:t>
      </w:r>
      <w:proofErr w:type="spellStart"/>
      <w:r w:rsidRPr="00C36C36">
        <w:rPr>
          <w:sz w:val="22"/>
          <w:szCs w:val="22"/>
        </w:rPr>
        <w:t>and</w:t>
      </w:r>
      <w:proofErr w:type="spellEnd"/>
      <w:r w:rsidRPr="00C36C36">
        <w:rPr>
          <w:sz w:val="22"/>
          <w:szCs w:val="22"/>
        </w:rPr>
        <w:t xml:space="preserve"> </w:t>
      </w:r>
      <w:proofErr w:type="spellStart"/>
      <w:r w:rsidRPr="00C36C36">
        <w:rPr>
          <w:sz w:val="22"/>
          <w:szCs w:val="22"/>
        </w:rPr>
        <w:t>Data-based</w:t>
      </w:r>
      <w:proofErr w:type="spellEnd"/>
      <w:r w:rsidRPr="00C36C36">
        <w:rPr>
          <w:sz w:val="22"/>
          <w:szCs w:val="22"/>
        </w:rPr>
        <w:t xml:space="preserve"> </w:t>
      </w:r>
      <w:proofErr w:type="spellStart"/>
      <w:r w:rsidRPr="00C36C36">
        <w:rPr>
          <w:sz w:val="22"/>
          <w:szCs w:val="22"/>
        </w:rPr>
        <w:t>Models</w:t>
      </w:r>
      <w:proofErr w:type="spellEnd"/>
      <w:r w:rsidRPr="00C36C36">
        <w:rPr>
          <w:sz w:val="22"/>
          <w:szCs w:val="22"/>
        </w:rPr>
        <w:t xml:space="preserve">. </w:t>
      </w:r>
      <w:proofErr w:type="spellStart"/>
      <w:r w:rsidRPr="00C36C36">
        <w:rPr>
          <w:sz w:val="22"/>
          <w:szCs w:val="22"/>
        </w:rPr>
        <w:t>Biomed</w:t>
      </w:r>
      <w:proofErr w:type="spellEnd"/>
      <w:r w:rsidRPr="00C36C36">
        <w:rPr>
          <w:sz w:val="22"/>
          <w:szCs w:val="22"/>
        </w:rPr>
        <w:t xml:space="preserve"> Data J. 2015;1(</w:t>
      </w:r>
      <w:proofErr w:type="spellStart"/>
      <w:r w:rsidRPr="00C36C36">
        <w:rPr>
          <w:sz w:val="22"/>
          <w:szCs w:val="22"/>
        </w:rPr>
        <w:t>1</w:t>
      </w:r>
      <w:proofErr w:type="spellEnd"/>
      <w:r w:rsidRPr="00C36C36">
        <w:rPr>
          <w:sz w:val="22"/>
          <w:szCs w:val="22"/>
        </w:rPr>
        <w:t>):01-02.</w:t>
      </w:r>
      <w:r w:rsidRPr="00C36C36">
        <w:rPr>
          <w:sz w:val="22"/>
          <w:szCs w:val="22"/>
          <w:lang w:val="en-US"/>
        </w:rPr>
        <w:t xml:space="preserve"> DOI: </w:t>
      </w:r>
      <w:hyperlink r:id="rId4" w:history="1">
        <w:r w:rsidRPr="00A17045">
          <w:rPr>
            <w:rStyle w:val="Hyperlink"/>
            <w:color w:val="auto"/>
            <w:sz w:val="22"/>
            <w:szCs w:val="22"/>
            <w:u w:val="none"/>
            <w:lang w:val="en-US"/>
          </w:rPr>
          <w:t>10.11610/bmdj.01101</w:t>
        </w:r>
      </w:hyperlink>
      <w:r w:rsidRPr="00C36C36">
        <w:rPr>
          <w:sz w:val="22"/>
          <w:szCs w:val="22"/>
          <w:lang w:val="en-US"/>
        </w:rPr>
        <w:t>.</w:t>
      </w:r>
    </w:p>
  </w:endnote>
  <w:endnote w:id="5">
    <w:p w:rsidR="003D2F75" w:rsidRPr="00C36C36" w:rsidRDefault="003D2F75" w:rsidP="003D2F75">
      <w:pPr>
        <w:pStyle w:val="EndnoteText"/>
        <w:spacing w:after="60" w:line="260" w:lineRule="exact"/>
        <w:ind w:firstLine="113"/>
        <w:jc w:val="both"/>
        <w:rPr>
          <w:sz w:val="22"/>
          <w:szCs w:val="22"/>
          <w:lang w:val="en-GB"/>
        </w:rPr>
      </w:pPr>
      <w:r w:rsidRPr="00C36C36">
        <w:rPr>
          <w:rStyle w:val="EndnoteReference"/>
          <w:sz w:val="22"/>
          <w:szCs w:val="22"/>
        </w:rPr>
        <w:endnoteRef/>
      </w:r>
      <w:r w:rsidRPr="00C36C36">
        <w:rPr>
          <w:sz w:val="22"/>
          <w:szCs w:val="22"/>
        </w:rPr>
        <w:t xml:space="preserve"> </w:t>
      </w:r>
      <w:r w:rsidRPr="00C36C36">
        <w:rPr>
          <w:sz w:val="22"/>
          <w:szCs w:val="22"/>
          <w:lang w:val="en-GB"/>
        </w:rPr>
        <w:tab/>
      </w:r>
      <w:proofErr w:type="spellStart"/>
      <w:r w:rsidRPr="00C36C36">
        <w:rPr>
          <w:sz w:val="22"/>
          <w:szCs w:val="22"/>
          <w:lang w:val="en-GB"/>
        </w:rPr>
        <w:t>Guedj</w:t>
      </w:r>
      <w:proofErr w:type="spellEnd"/>
      <w:r w:rsidRPr="00C36C36">
        <w:rPr>
          <w:sz w:val="22"/>
          <w:szCs w:val="22"/>
          <w:lang w:val="en-GB"/>
        </w:rPr>
        <w:t xml:space="preserve"> D, </w:t>
      </w:r>
      <w:proofErr w:type="spellStart"/>
      <w:r w:rsidRPr="00C36C36">
        <w:rPr>
          <w:sz w:val="22"/>
          <w:szCs w:val="22"/>
          <w:lang w:val="en-GB"/>
        </w:rPr>
        <w:t>Ramjoué</w:t>
      </w:r>
      <w:proofErr w:type="spellEnd"/>
      <w:r w:rsidRPr="00C36C36">
        <w:rPr>
          <w:sz w:val="22"/>
          <w:szCs w:val="22"/>
          <w:lang w:val="en-GB"/>
        </w:rPr>
        <w:t xml:space="preserve"> C. European Commission Policy on Open-Access to Scientific Publications and Research Data in Horizon 2020. Biomed Data J. 2015</w:t>
      </w:r>
      <w:proofErr w:type="gramStart"/>
      <w:r w:rsidRPr="00C36C36">
        <w:rPr>
          <w:sz w:val="22"/>
          <w:szCs w:val="22"/>
          <w:lang w:val="en-GB"/>
        </w:rPr>
        <w:t>;1</w:t>
      </w:r>
      <w:proofErr w:type="gramEnd"/>
      <w:r w:rsidRPr="00C36C36">
        <w:rPr>
          <w:sz w:val="22"/>
          <w:szCs w:val="22"/>
          <w:lang w:val="en-GB"/>
        </w:rPr>
        <w:t xml:space="preserve">(1):11-14. DOI: </w:t>
      </w:r>
      <w:hyperlink r:id="rId5" w:history="1">
        <w:r w:rsidRPr="00A17045">
          <w:rPr>
            <w:rStyle w:val="Hyperlink"/>
            <w:color w:val="auto"/>
            <w:sz w:val="22"/>
            <w:szCs w:val="22"/>
            <w:u w:val="none"/>
            <w:lang w:val="en-GB"/>
          </w:rPr>
          <w:t>10.11610/bmdj.01102</w:t>
        </w:r>
      </w:hyperlink>
      <w:r w:rsidRPr="00C36C36">
        <w:rPr>
          <w:sz w:val="22"/>
          <w:szCs w:val="22"/>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4D2">
      <w:rPr>
        <w:rStyle w:val="PageNumber"/>
        <w:noProof/>
      </w:rPr>
      <w:t>2</w:t>
    </w:r>
    <w:r>
      <w:rPr>
        <w:rStyle w:val="PageNumber"/>
      </w:rPr>
      <w:fldChar w:fldCharType="end"/>
    </w:r>
  </w:p>
  <w:p w:rsidR="005353B7" w:rsidRDefault="005353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4D56">
      <w:rPr>
        <w:rStyle w:val="PageNumber"/>
        <w:noProof/>
      </w:rPr>
      <w:t>3</w:t>
    </w:r>
    <w:r>
      <w:rPr>
        <w:rStyle w:val="PageNumber"/>
      </w:rPr>
      <w:fldChar w:fldCharType="end"/>
    </w:r>
  </w:p>
  <w:p w:rsidR="005353B7" w:rsidRDefault="005353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E8" w:rsidRPr="002245E8" w:rsidRDefault="00F307FA" w:rsidP="00F307FA">
    <w:pPr>
      <w:pStyle w:val="Els-Abstract-Copyright"/>
      <w:spacing w:before="60" w:after="60" w:line="240" w:lineRule="auto"/>
      <w:jc w:val="left"/>
      <w:rPr>
        <w:sz w:val="20"/>
      </w:rPr>
    </w:pPr>
    <w:r w:rsidRPr="005856D2">
      <w:rPr>
        <w:rFonts w:asciiTheme="minorHAnsi" w:hAnsiTheme="minorHAnsi"/>
        <w:noProof/>
        <w:sz w:val="18"/>
        <w:szCs w:val="18"/>
        <w:lang w:val="en-GB" w:eastAsia="en-GB"/>
      </w:rPr>
      <w:drawing>
        <wp:inline distT="0" distB="0" distL="0" distR="0" wp14:anchorId="72E85CBC" wp14:editId="573A9593">
          <wp:extent cx="675861" cy="2380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683574" cy="240805"/>
                  </a:xfrm>
                  <a:prstGeom prst="rect">
                    <a:avLst/>
                  </a:prstGeom>
                </pic:spPr>
              </pic:pic>
            </a:graphicData>
          </a:graphic>
        </wp:inline>
      </w:drawing>
    </w:r>
    <w:r w:rsidRPr="005856D2">
      <w:rPr>
        <w:rFonts w:asciiTheme="minorHAnsi" w:hAnsiTheme="minorHAnsi"/>
        <w:sz w:val="18"/>
        <w:szCs w:val="18"/>
        <w:lang w:val="en-GB"/>
      </w:rPr>
      <w:t xml:space="preserve">   Creative Commons BY-NC-SA 4.0 </w:t>
    </w:r>
    <w:r>
      <w:rPr>
        <w:rFonts w:asciiTheme="minorHAnsi" w:hAnsiTheme="minorHAnsi"/>
        <w:sz w:val="18"/>
        <w:szCs w:val="18"/>
        <w:lang w:val="bg-BG"/>
      </w:rPr>
      <w:tab/>
    </w:r>
    <w:r>
      <w:rPr>
        <w:rFonts w:asciiTheme="minorHAnsi" w:hAnsiTheme="minorHAnsi"/>
        <w:sz w:val="18"/>
        <w:szCs w:val="18"/>
        <w:lang w:val="bg-BG"/>
      </w:rPr>
      <w:tab/>
    </w:r>
    <w:r>
      <w:rPr>
        <w:rFonts w:asciiTheme="minorHAnsi" w:hAnsiTheme="minorHAnsi"/>
        <w:sz w:val="18"/>
        <w:szCs w:val="18"/>
        <w:lang w:val="bg-BG"/>
      </w:rPr>
      <w:tab/>
    </w:r>
    <w:r w:rsidR="005365A0">
      <w:rPr>
        <w:rFonts w:asciiTheme="minorHAnsi" w:hAnsiTheme="minorHAnsi"/>
        <w:sz w:val="18"/>
        <w:szCs w:val="18"/>
      </w:rPr>
      <w:tab/>
    </w:r>
    <w:r w:rsidR="005365A0">
      <w:rPr>
        <w:rFonts w:asciiTheme="minorHAnsi" w:hAnsiTheme="minorHAnsi"/>
        <w:sz w:val="18"/>
        <w:szCs w:val="18"/>
      </w:rPr>
      <w:tab/>
    </w:r>
    <w:r>
      <w:rPr>
        <w:rFonts w:asciiTheme="minorHAnsi" w:hAnsiTheme="minorHAnsi"/>
        <w:sz w:val="18"/>
        <w:szCs w:val="18"/>
        <w:lang w:val="bg-BG"/>
      </w:rPr>
      <w:tab/>
    </w:r>
    <w:r>
      <w:rPr>
        <w:rFonts w:asciiTheme="minorHAnsi" w:hAnsiTheme="minorHAnsi"/>
        <w:sz w:val="18"/>
        <w:szCs w:val="18"/>
        <w:lang w:val="bg-BG"/>
      </w:rPr>
      <w:tab/>
    </w:r>
    <w:r w:rsidRPr="005856D2">
      <w:rPr>
        <w:rFonts w:asciiTheme="minorHAnsi" w:hAnsiTheme="minorHAnsi"/>
        <w:sz w:val="18"/>
        <w:szCs w:val="18"/>
        <w:lang w:val="en-GB"/>
      </w:rPr>
      <w:t>© 201</w:t>
    </w:r>
    <w:r>
      <w:rPr>
        <w:rFonts w:asciiTheme="minorHAnsi" w:hAnsiTheme="minorHAnsi"/>
        <w:sz w:val="18"/>
        <w:szCs w:val="18"/>
        <w:lang w:val="en-GB"/>
      </w:rPr>
      <w:t>5</w:t>
    </w:r>
    <w:r w:rsidRPr="005856D2">
      <w:rPr>
        <w:rFonts w:asciiTheme="minorHAnsi" w:hAnsiTheme="minorHAnsi"/>
        <w:sz w:val="18"/>
        <w:szCs w:val="18"/>
        <w:lang w:val="en-GB"/>
      </w:rPr>
      <w:t xml:space="preserve"> Hosting by Procon Ltd.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E5" w:rsidRDefault="009C3CE5" w:rsidP="0092314C">
      <w:pPr>
        <w:spacing w:after="0" w:line="240" w:lineRule="auto"/>
      </w:pPr>
      <w:r>
        <w:separator/>
      </w:r>
    </w:p>
  </w:footnote>
  <w:footnote w:type="continuationSeparator" w:id="0">
    <w:p w:rsidR="009C3CE5" w:rsidRDefault="009C3CE5" w:rsidP="00923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3F50" w:rsidRPr="008E3F50" w:rsidTr="00F307FA">
      <w:tc>
        <w:tcPr>
          <w:tcW w:w="9072" w:type="dxa"/>
          <w:shd w:val="clear" w:color="auto" w:fill="003366"/>
          <w:tcMar>
            <w:left w:w="0" w:type="dxa"/>
            <w:right w:w="0" w:type="dxa"/>
          </w:tcMar>
        </w:tcPr>
        <w:p w:rsidR="008E3F50" w:rsidRPr="008E3F50" w:rsidRDefault="008E3F50" w:rsidP="00070E43">
          <w:pPr>
            <w:pStyle w:val="Header"/>
            <w:jc w:val="center"/>
            <w:rPr>
              <w:sz w:val="22"/>
              <w:szCs w:val="22"/>
              <w:lang w:val="en-GB"/>
            </w:rPr>
          </w:pPr>
          <w:r w:rsidRPr="008E3F50">
            <w:rPr>
              <w:rFonts w:asciiTheme="minorHAnsi" w:hAnsiTheme="minorHAnsi"/>
              <w:sz w:val="22"/>
              <w:szCs w:val="22"/>
              <w:lang w:val="en-GB"/>
            </w:rPr>
            <w:t xml:space="preserve">Author A &amp; Author B. </w:t>
          </w:r>
          <w:r w:rsidRPr="008E3F50">
            <w:rPr>
              <w:rFonts w:asciiTheme="minorHAnsi" w:hAnsiTheme="minorHAnsi"/>
              <w:i/>
              <w:sz w:val="22"/>
              <w:szCs w:val="22"/>
              <w:lang w:val="en-GB"/>
            </w:rPr>
            <w:t>Biomed Data J.</w:t>
          </w:r>
          <w:r w:rsidR="00842AFC">
            <w:rPr>
              <w:rFonts w:asciiTheme="minorHAnsi" w:hAnsiTheme="minorHAnsi"/>
              <w:sz w:val="22"/>
              <w:szCs w:val="22"/>
              <w:lang w:val="en-GB"/>
            </w:rPr>
            <w:t xml:space="preserve"> 201x; </w:t>
          </w:r>
          <w:proofErr w:type="gramStart"/>
          <w:r w:rsidR="00842AFC">
            <w:rPr>
              <w:rFonts w:asciiTheme="minorHAnsi" w:hAnsiTheme="minorHAnsi"/>
              <w:sz w:val="22"/>
              <w:szCs w:val="22"/>
              <w:lang w:val="en-GB"/>
            </w:rPr>
            <w:t>v(</w:t>
          </w:r>
          <w:proofErr w:type="gramEnd"/>
          <w:r w:rsidR="00842AFC">
            <w:rPr>
              <w:rFonts w:asciiTheme="minorHAnsi" w:hAnsiTheme="minorHAnsi"/>
              <w:sz w:val="22"/>
              <w:szCs w:val="22"/>
              <w:lang w:val="en-GB"/>
            </w:rPr>
            <w:t>n</w:t>
          </w:r>
          <w:r w:rsidRPr="008E3F50">
            <w:rPr>
              <w:rFonts w:asciiTheme="minorHAnsi" w:hAnsiTheme="minorHAnsi"/>
              <w:sz w:val="22"/>
              <w:szCs w:val="22"/>
              <w:lang w:val="en-GB"/>
            </w:rPr>
            <w:t>): ??-??</w:t>
          </w:r>
        </w:p>
      </w:tc>
    </w:tr>
  </w:tbl>
  <w:p w:rsidR="00070E43" w:rsidRPr="008E3F50" w:rsidRDefault="00070E43" w:rsidP="008E3F50">
    <w:pPr>
      <w:pStyle w:val="Heade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3F50" w:rsidRPr="008E3F50" w:rsidTr="00F307FA">
      <w:tc>
        <w:tcPr>
          <w:tcW w:w="9072" w:type="dxa"/>
          <w:shd w:val="clear" w:color="auto" w:fill="003366"/>
          <w:tcMar>
            <w:left w:w="0" w:type="dxa"/>
            <w:right w:w="0" w:type="dxa"/>
          </w:tcMar>
        </w:tcPr>
        <w:p w:rsidR="008E3F50" w:rsidRPr="008E3F50" w:rsidRDefault="008E3F50" w:rsidP="003D2F75">
          <w:pPr>
            <w:pStyle w:val="Header"/>
            <w:jc w:val="center"/>
            <w:rPr>
              <w:i/>
              <w:sz w:val="22"/>
              <w:szCs w:val="22"/>
              <w:lang w:val="en-GB"/>
            </w:rPr>
          </w:pPr>
          <w:r w:rsidRPr="008E3F50">
            <w:rPr>
              <w:rFonts w:asciiTheme="minorHAnsi" w:hAnsiTheme="minorHAnsi"/>
              <w:i/>
              <w:sz w:val="22"/>
              <w:szCs w:val="22"/>
              <w:lang w:val="en-GB"/>
            </w:rPr>
            <w:t>The Title of Your Paper, Capitalize First Letter</w:t>
          </w:r>
          <w:r w:rsidR="003D2F75">
            <w:rPr>
              <w:rFonts w:asciiTheme="minorHAnsi" w:hAnsiTheme="minorHAnsi"/>
              <w:i/>
              <w:sz w:val="22"/>
              <w:szCs w:val="22"/>
              <w:lang w:val="en-GB"/>
            </w:rPr>
            <w:t>,</w:t>
          </w:r>
          <w:r w:rsidR="00842AFC">
            <w:rPr>
              <w:rFonts w:asciiTheme="minorHAnsi" w:hAnsiTheme="minorHAnsi"/>
              <w:i/>
              <w:sz w:val="22"/>
              <w:szCs w:val="22"/>
              <w:lang w:val="en-GB"/>
            </w:rPr>
            <w:t xml:space="preserve"> </w:t>
          </w:r>
          <w:r w:rsidR="003D2F75">
            <w:rPr>
              <w:rFonts w:asciiTheme="minorHAnsi" w:hAnsiTheme="minorHAnsi"/>
              <w:i/>
              <w:sz w:val="22"/>
              <w:szCs w:val="22"/>
              <w:lang w:val="en-GB"/>
            </w:rPr>
            <w:t xml:space="preserve">Shorten </w:t>
          </w:r>
          <w:r w:rsidR="00842AFC">
            <w:rPr>
              <w:rFonts w:asciiTheme="minorHAnsi" w:hAnsiTheme="minorHAnsi"/>
              <w:i/>
              <w:sz w:val="22"/>
              <w:szCs w:val="22"/>
              <w:lang w:val="en-GB"/>
            </w:rPr>
            <w:t xml:space="preserve">if </w:t>
          </w:r>
          <w:r w:rsidR="003D2F75">
            <w:rPr>
              <w:rFonts w:asciiTheme="minorHAnsi" w:hAnsiTheme="minorHAnsi"/>
              <w:i/>
              <w:sz w:val="22"/>
              <w:szCs w:val="22"/>
              <w:lang w:val="en-GB"/>
            </w:rPr>
            <w:t>Necessary</w:t>
          </w:r>
        </w:p>
      </w:tc>
    </w:tr>
  </w:tbl>
  <w:p w:rsidR="008E3F50" w:rsidRPr="008E3F50" w:rsidRDefault="008E3F50" w:rsidP="008E3F50">
    <w:pPr>
      <w:pStyle w:val="Header"/>
      <w:jc w:val="center"/>
      <w:rPr>
        <w:sz w:val="4"/>
        <w:szCs w:val="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381"/>
    </w:tblGrid>
    <w:tr w:rsidR="0092314C" w:rsidTr="00F307FA">
      <w:tc>
        <w:tcPr>
          <w:tcW w:w="3833" w:type="dxa"/>
          <w:tcMar>
            <w:left w:w="0" w:type="dxa"/>
            <w:right w:w="0" w:type="dxa"/>
          </w:tcMar>
        </w:tcPr>
        <w:p w:rsidR="0092314C" w:rsidRDefault="00842AFC">
          <w:pPr>
            <w:pStyle w:val="Header"/>
          </w:pPr>
          <w:r>
            <w:rPr>
              <w:noProof/>
              <w:lang w:val="en-GB" w:eastAsia="en-GB"/>
            </w:rPr>
            <w:drawing>
              <wp:inline distT="0" distB="0" distL="0" distR="0" wp14:anchorId="768B1507" wp14:editId="50B2B576">
                <wp:extent cx="2349571" cy="504000"/>
                <wp:effectExtent l="0" t="0" r="0" b="0"/>
                <wp:docPr id="7" name="Picture 7"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71" cy="504000"/>
                        </a:xfrm>
                        <a:prstGeom prst="rect">
                          <a:avLst/>
                        </a:prstGeom>
                        <a:noFill/>
                        <a:ln>
                          <a:noFill/>
                        </a:ln>
                      </pic:spPr>
                    </pic:pic>
                  </a:graphicData>
                </a:graphic>
              </wp:inline>
            </w:drawing>
          </w:r>
        </w:p>
      </w:tc>
      <w:tc>
        <w:tcPr>
          <w:tcW w:w="5381" w:type="dxa"/>
          <w:tcMar>
            <w:left w:w="0" w:type="dxa"/>
            <w:right w:w="0" w:type="dxa"/>
          </w:tcMar>
        </w:tcPr>
        <w:p w:rsidR="0092314C" w:rsidRPr="000034EE" w:rsidRDefault="00070E43" w:rsidP="0092314C">
          <w:pPr>
            <w:pStyle w:val="Header"/>
            <w:jc w:val="right"/>
            <w:rPr>
              <w:rFonts w:asciiTheme="minorHAnsi" w:hAnsiTheme="minorHAnsi"/>
            </w:rPr>
          </w:pPr>
          <w:r>
            <w:rPr>
              <w:rFonts w:asciiTheme="minorHAnsi" w:hAnsiTheme="minorHAnsi"/>
            </w:rPr>
            <w:t>Author A &amp; Author B.</w:t>
          </w:r>
          <w:r w:rsidR="0092314C" w:rsidRPr="000034EE">
            <w:rPr>
              <w:rFonts w:asciiTheme="minorHAnsi" w:hAnsiTheme="minorHAnsi"/>
            </w:rPr>
            <w:t xml:space="preserve"> </w:t>
          </w:r>
          <w:r w:rsidR="0092314C" w:rsidRPr="00070E43">
            <w:rPr>
              <w:rFonts w:asciiTheme="minorHAnsi" w:hAnsiTheme="minorHAnsi"/>
              <w:i/>
            </w:rPr>
            <w:t>Biomed Data J</w:t>
          </w:r>
          <w:r>
            <w:rPr>
              <w:rFonts w:asciiTheme="minorHAnsi" w:hAnsiTheme="minorHAnsi"/>
              <w:i/>
            </w:rPr>
            <w:t>.</w:t>
          </w:r>
          <w:r w:rsidR="00842AFC">
            <w:rPr>
              <w:rFonts w:asciiTheme="minorHAnsi" w:hAnsiTheme="minorHAnsi"/>
            </w:rPr>
            <w:t xml:space="preserve"> 201x</w:t>
          </w:r>
          <w:r>
            <w:rPr>
              <w:rFonts w:asciiTheme="minorHAnsi" w:hAnsiTheme="minorHAnsi"/>
            </w:rPr>
            <w:t>;</w:t>
          </w:r>
          <w:r w:rsidR="00842AFC">
            <w:rPr>
              <w:rFonts w:asciiTheme="minorHAnsi" w:hAnsiTheme="minorHAnsi"/>
            </w:rPr>
            <w:t xml:space="preserve"> v</w:t>
          </w:r>
          <w:r>
            <w:rPr>
              <w:rFonts w:asciiTheme="minorHAnsi" w:hAnsiTheme="minorHAnsi"/>
            </w:rPr>
            <w:t>(</w:t>
          </w:r>
          <w:r w:rsidR="0098745E">
            <w:rPr>
              <w:rFonts w:asciiTheme="minorHAnsi" w:hAnsiTheme="minorHAnsi"/>
            </w:rPr>
            <w:t>n</w:t>
          </w:r>
          <w:r>
            <w:rPr>
              <w:rFonts w:asciiTheme="minorHAnsi" w:hAnsiTheme="minorHAnsi"/>
            </w:rPr>
            <w:t xml:space="preserve">): </w:t>
          </w:r>
          <w:r w:rsidR="0098745E">
            <w:rPr>
              <w:rFonts w:asciiTheme="minorHAnsi" w:hAnsiTheme="minorHAnsi"/>
            </w:rPr>
            <w:t>pp</w:t>
          </w:r>
          <w:r>
            <w:rPr>
              <w:rFonts w:asciiTheme="minorHAnsi" w:hAnsiTheme="minorHAnsi"/>
            </w:rPr>
            <w:t>-</w:t>
          </w:r>
          <w:proofErr w:type="spellStart"/>
          <w:r w:rsidR="0098745E">
            <w:rPr>
              <w:rFonts w:asciiTheme="minorHAnsi" w:hAnsiTheme="minorHAnsi"/>
            </w:rPr>
            <w:t>zz</w:t>
          </w:r>
          <w:proofErr w:type="spellEnd"/>
          <w:r>
            <w:rPr>
              <w:rFonts w:asciiTheme="minorHAnsi" w:hAnsiTheme="minorHAnsi"/>
            </w:rPr>
            <w:t xml:space="preserve"> </w:t>
          </w:r>
        </w:p>
        <w:p w:rsidR="0092314C" w:rsidRPr="000034EE" w:rsidRDefault="00B73230" w:rsidP="00842AFC">
          <w:pPr>
            <w:pStyle w:val="Header"/>
            <w:jc w:val="right"/>
            <w:rPr>
              <w:rFonts w:asciiTheme="minorHAnsi" w:hAnsiTheme="minorHAnsi"/>
            </w:rPr>
          </w:pPr>
          <w:r>
            <w:rPr>
              <w:rFonts w:asciiTheme="minorHAnsi" w:hAnsiTheme="minorHAnsi"/>
            </w:rPr>
            <w:t>http://dx</w:t>
          </w:r>
          <w:r w:rsidR="00A724D2">
            <w:rPr>
              <w:rFonts w:asciiTheme="minorHAnsi" w:hAnsiTheme="minorHAnsi"/>
            </w:rPr>
            <w:t>.doi.org/10</w:t>
          </w:r>
          <w:r w:rsidR="0098745E">
            <w:rPr>
              <w:rFonts w:asciiTheme="minorHAnsi" w:hAnsiTheme="minorHAnsi"/>
            </w:rPr>
            <w:t>.11610/bmdj</w:t>
          </w:r>
          <w:r w:rsidR="00F40DDA">
            <w:rPr>
              <w:rFonts w:asciiTheme="minorHAnsi" w:hAnsiTheme="minorHAnsi"/>
            </w:rPr>
            <w:t>.</w:t>
          </w:r>
          <w:r w:rsidR="00A724D2">
            <w:rPr>
              <w:rFonts w:asciiTheme="minorHAnsi" w:hAnsiTheme="minorHAnsi"/>
            </w:rPr>
            <w:t>v</w:t>
          </w:r>
          <w:r w:rsidR="00842AFC">
            <w:rPr>
              <w:rFonts w:asciiTheme="minorHAnsi" w:hAnsiTheme="minorHAnsi"/>
            </w:rPr>
            <w:t>vnpn</w:t>
          </w:r>
          <w:r w:rsidR="00070E43">
            <w:rPr>
              <w:rFonts w:asciiTheme="minorHAnsi" w:hAnsiTheme="minorHAnsi"/>
            </w:rPr>
            <w:t xml:space="preserve"> </w:t>
          </w:r>
        </w:p>
      </w:tc>
    </w:tr>
    <w:tr w:rsidR="000034EE" w:rsidTr="00F307FA">
      <w:tc>
        <w:tcPr>
          <w:tcW w:w="3833" w:type="dxa"/>
          <w:tcMar>
            <w:left w:w="0" w:type="dxa"/>
            <w:right w:w="0" w:type="dxa"/>
          </w:tcMar>
        </w:tcPr>
        <w:p w:rsidR="000034EE" w:rsidRPr="000034EE" w:rsidRDefault="000034EE">
          <w:pPr>
            <w:pStyle w:val="Header"/>
            <w:rPr>
              <w:rFonts w:asciiTheme="minorHAnsi" w:hAnsiTheme="minorHAnsi"/>
            </w:rPr>
          </w:pPr>
          <w:r w:rsidRPr="000034EE">
            <w:rPr>
              <w:rFonts w:asciiTheme="minorHAnsi" w:hAnsiTheme="minorHAnsi"/>
            </w:rPr>
            <w:t>ISSN 2367-5322</w:t>
          </w:r>
        </w:p>
      </w:tc>
      <w:tc>
        <w:tcPr>
          <w:tcW w:w="5381" w:type="dxa"/>
          <w:tcMar>
            <w:left w:w="0" w:type="dxa"/>
            <w:right w:w="0" w:type="dxa"/>
          </w:tcMar>
        </w:tcPr>
        <w:p w:rsidR="000034EE" w:rsidRPr="0098745E" w:rsidRDefault="00B73230" w:rsidP="000034EE">
          <w:pPr>
            <w:pStyle w:val="Header"/>
            <w:jc w:val="right"/>
            <w:rPr>
              <w:rFonts w:asciiTheme="minorHAnsi" w:hAnsiTheme="minorHAnsi" w:cstheme="minorBidi"/>
              <w:b/>
              <w:color w:val="003366"/>
            </w:rPr>
          </w:pPr>
          <w:r w:rsidRPr="0098745E">
            <w:rPr>
              <w:rFonts w:asciiTheme="minorHAnsi" w:hAnsiTheme="minorHAnsi" w:cstheme="minorBidi"/>
              <w:b/>
              <w:i/>
              <w:color w:val="003366"/>
            </w:rPr>
            <w:t>datajournals.eu</w:t>
          </w:r>
          <w:r w:rsidR="0098745E">
            <w:rPr>
              <w:rFonts w:asciiTheme="minorHAnsi" w:hAnsiTheme="minorHAnsi" w:cstheme="minorBidi"/>
              <w:b/>
              <w:color w:val="003366"/>
            </w:rPr>
            <w:t>:</w:t>
          </w:r>
          <w:r w:rsidRPr="0098745E">
            <w:rPr>
              <w:rFonts w:asciiTheme="minorHAnsi" w:hAnsiTheme="minorHAnsi" w:cstheme="minorBidi"/>
              <w:b/>
              <w:color w:val="003366"/>
            </w:rPr>
            <w:t xml:space="preserve"> </w:t>
          </w:r>
          <w:r w:rsidR="0098745E" w:rsidRPr="009673F5">
            <w:rPr>
              <w:rFonts w:asciiTheme="minorHAnsi" w:hAnsiTheme="minorHAnsi" w:cstheme="minorBidi"/>
              <w:b/>
              <w:color w:val="003366"/>
            </w:rPr>
            <w:t>The European Open Data portal</w:t>
          </w:r>
        </w:p>
      </w:tc>
    </w:tr>
    <w:tr w:rsidR="0092314C" w:rsidTr="00F307FA">
      <w:tc>
        <w:tcPr>
          <w:tcW w:w="9214" w:type="dxa"/>
          <w:gridSpan w:val="2"/>
          <w:shd w:val="clear" w:color="auto" w:fill="003366"/>
          <w:tcMar>
            <w:right w:w="0" w:type="dxa"/>
          </w:tcMar>
          <w:vAlign w:val="bottom"/>
        </w:tcPr>
        <w:p w:rsidR="0092314C" w:rsidRPr="000034EE" w:rsidRDefault="00F307FA">
          <w:pPr>
            <w:pStyle w:val="Header"/>
            <w:rPr>
              <w:rFonts w:asciiTheme="minorHAnsi" w:hAnsiTheme="minorHAnsi"/>
            </w:rPr>
          </w:pPr>
          <w:r>
            <w:rPr>
              <w:rFonts w:asciiTheme="minorHAnsi" w:hAnsiTheme="minorHAnsi"/>
            </w:rPr>
            <w:t>Editorial</w:t>
          </w:r>
          <w:r w:rsidR="001270CD" w:rsidRPr="000034EE">
            <w:rPr>
              <w:rFonts w:asciiTheme="minorHAnsi" w:hAnsiTheme="minorHAnsi"/>
            </w:rPr>
            <w:t xml:space="preserve"> </w:t>
          </w:r>
        </w:p>
      </w:tc>
    </w:tr>
  </w:tbl>
  <w:p w:rsidR="0092314C" w:rsidRPr="0092314C" w:rsidRDefault="0092314C" w:rsidP="0092314C">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30"/>
    <w:rsid w:val="000034EE"/>
    <w:rsid w:val="00070E43"/>
    <w:rsid w:val="0009186B"/>
    <w:rsid w:val="000D0648"/>
    <w:rsid w:val="001270CD"/>
    <w:rsid w:val="001412EA"/>
    <w:rsid w:val="001A4AE0"/>
    <w:rsid w:val="002245E8"/>
    <w:rsid w:val="00287E42"/>
    <w:rsid w:val="00296217"/>
    <w:rsid w:val="002B2E75"/>
    <w:rsid w:val="002F1FD8"/>
    <w:rsid w:val="00317CE4"/>
    <w:rsid w:val="0033147F"/>
    <w:rsid w:val="003804FB"/>
    <w:rsid w:val="003D2F75"/>
    <w:rsid w:val="003F35A9"/>
    <w:rsid w:val="0046653D"/>
    <w:rsid w:val="00483B91"/>
    <w:rsid w:val="004B09E6"/>
    <w:rsid w:val="005014A4"/>
    <w:rsid w:val="005353B7"/>
    <w:rsid w:val="005365A0"/>
    <w:rsid w:val="005647E1"/>
    <w:rsid w:val="005856D2"/>
    <w:rsid w:val="00586966"/>
    <w:rsid w:val="00593B78"/>
    <w:rsid w:val="005E044E"/>
    <w:rsid w:val="005E4498"/>
    <w:rsid w:val="00623832"/>
    <w:rsid w:val="00762430"/>
    <w:rsid w:val="00795DC6"/>
    <w:rsid w:val="007C5993"/>
    <w:rsid w:val="007D02A4"/>
    <w:rsid w:val="00801A41"/>
    <w:rsid w:val="0083392E"/>
    <w:rsid w:val="00841F87"/>
    <w:rsid w:val="00842AFC"/>
    <w:rsid w:val="008E3F50"/>
    <w:rsid w:val="0091502B"/>
    <w:rsid w:val="00915CB3"/>
    <w:rsid w:val="0092314C"/>
    <w:rsid w:val="00954D56"/>
    <w:rsid w:val="009669D9"/>
    <w:rsid w:val="0098745E"/>
    <w:rsid w:val="009A1884"/>
    <w:rsid w:val="009B72CC"/>
    <w:rsid w:val="009C3CE5"/>
    <w:rsid w:val="009E23A5"/>
    <w:rsid w:val="00A17045"/>
    <w:rsid w:val="00A440F6"/>
    <w:rsid w:val="00A724D2"/>
    <w:rsid w:val="00AE31BF"/>
    <w:rsid w:val="00AE5F50"/>
    <w:rsid w:val="00B115B0"/>
    <w:rsid w:val="00B316CD"/>
    <w:rsid w:val="00B72C5D"/>
    <w:rsid w:val="00B73230"/>
    <w:rsid w:val="00B8351B"/>
    <w:rsid w:val="00BC766E"/>
    <w:rsid w:val="00C13F5B"/>
    <w:rsid w:val="00C36C36"/>
    <w:rsid w:val="00C37F2B"/>
    <w:rsid w:val="00C41946"/>
    <w:rsid w:val="00C65242"/>
    <w:rsid w:val="00C83801"/>
    <w:rsid w:val="00C90742"/>
    <w:rsid w:val="00CA5BC2"/>
    <w:rsid w:val="00CF7848"/>
    <w:rsid w:val="00D47068"/>
    <w:rsid w:val="00D72F45"/>
    <w:rsid w:val="00D85225"/>
    <w:rsid w:val="00DE2F0C"/>
    <w:rsid w:val="00E95D39"/>
    <w:rsid w:val="00EB0DA2"/>
    <w:rsid w:val="00EE7AED"/>
    <w:rsid w:val="00F307FA"/>
    <w:rsid w:val="00F308F6"/>
    <w:rsid w:val="00F40DDA"/>
    <w:rsid w:val="00FB2D3C"/>
    <w:rsid w:val="00FC0107"/>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x.doi.org/10.5061/dryad.jp917"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10.11610/bmdj.01103" TargetMode="External"/><Relationship Id="rId2" Type="http://schemas.openxmlformats.org/officeDocument/2006/relationships/hyperlink" Target="http://dx.doi.org/10.11610/bmdj.01104" TargetMode="External"/><Relationship Id="rId1" Type="http://schemas.openxmlformats.org/officeDocument/2006/relationships/hyperlink" Target="http://dx.doi.org/10.1111/cbdd.12381" TargetMode="External"/><Relationship Id="rId5" Type="http://schemas.openxmlformats.org/officeDocument/2006/relationships/hyperlink" Target="http://dx.doi.org/10.11610/bmdj.01102" TargetMode="External"/><Relationship Id="rId4" Type="http://schemas.openxmlformats.org/officeDocument/2006/relationships/hyperlink" Target="http://dx.doi.org/10.11610/bmdj.0110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B124-26F7-4FE4-AA0A-1C7E8CDB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468</Words>
  <Characters>3216</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Tagarev</dc:creator>
  <dc:description>BMDJ template for a policy paper</dc:description>
  <cp:lastModifiedBy>Todor Tagarev</cp:lastModifiedBy>
  <cp:revision>7</cp:revision>
  <cp:lastPrinted>2015-01-11T09:22:00Z</cp:lastPrinted>
  <dcterms:created xsi:type="dcterms:W3CDTF">2015-01-11T08:55:00Z</dcterms:created>
  <dcterms:modified xsi:type="dcterms:W3CDTF">2015-01-13T21:25:00Z</dcterms:modified>
</cp:coreProperties>
</file>